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C7C66" w:rsidR="001B657E" w:rsidP="00C0240A" w:rsidRDefault="001B657E" w14:paraId="4E0771CE" w14:textId="77777777">
      <w:pPr>
        <w:pStyle w:val="NoSpacing"/>
        <w:rPr>
          <w:rStyle w:val="TitleChar"/>
          <w:rFonts w:ascii="Neue Haas Unica" w:hAnsi="Neue Haas Unica"/>
          <w:color w:val="auto"/>
          <w:sz w:val="20"/>
          <w:szCs w:val="20"/>
        </w:rPr>
      </w:pPr>
    </w:p>
    <w:p w:rsidRPr="00CC7C66" w:rsidR="00AB3362" w:rsidP="002873AD" w:rsidRDefault="00AB3362" w14:paraId="367EE87B" w14:textId="64B233BB">
      <w:pPr>
        <w:widowControl w:val="0"/>
        <w:autoSpaceDE w:val="0"/>
        <w:autoSpaceDN w:val="0"/>
        <w:adjustRightInd w:val="0"/>
        <w:spacing w:after="0" w:line="240" w:lineRule="auto"/>
        <w:jc w:val="both"/>
        <w:rPr>
          <w:rFonts w:ascii="Neue Haas Unica" w:hAnsi="Neue Haas Unica" w:eastAsia="Calibri" w:cs="Times New Roman"/>
          <w:i/>
          <w:iCs/>
          <w:sz w:val="20"/>
          <w:szCs w:val="20"/>
          <w:lang w:val="en-US"/>
        </w:rPr>
      </w:pPr>
      <w:r w:rsidRPr="00CC7C66">
        <w:rPr>
          <w:rFonts w:ascii="Neue Haas Unica" w:hAnsi="Neue Haas Unica" w:eastAsia="Calibri" w:cs="Times New Roman"/>
          <w:i/>
          <w:iCs/>
          <w:sz w:val="20"/>
          <w:szCs w:val="20"/>
          <w:lang w:val="en-US"/>
        </w:rPr>
        <w:t xml:space="preserve">In an emergency, proper lighting can point the way to safety. </w:t>
      </w:r>
      <w:r w:rsidRPr="00CC7C66" w:rsidR="635919D9">
        <w:rPr>
          <w:rFonts w:ascii="Neue Haas Unica" w:hAnsi="Neue Haas Unica" w:eastAsia="Calibri" w:cs="Times New Roman"/>
          <w:i/>
          <w:iCs/>
          <w:sz w:val="20"/>
          <w:szCs w:val="20"/>
          <w:lang w:val="en-US"/>
        </w:rPr>
        <w:t>S</w:t>
      </w:r>
      <w:r w:rsidRPr="00CC7C66">
        <w:rPr>
          <w:rFonts w:ascii="Neue Haas Unica" w:hAnsi="Neue Haas Unica" w:eastAsia="Calibri" w:cs="Times New Roman"/>
          <w:i/>
          <w:iCs/>
          <w:sz w:val="20"/>
          <w:szCs w:val="20"/>
          <w:lang w:val="en-US"/>
        </w:rPr>
        <w:t xml:space="preserve">ome jurisdictions have mandated that </w:t>
      </w:r>
      <w:r w:rsidRPr="00CC7C66" w:rsidR="007944EB">
        <w:rPr>
          <w:rFonts w:ascii="Neue Haas Unica" w:hAnsi="Neue Haas Unica" w:eastAsia="Calibri" w:cs="Times New Roman"/>
          <w:i/>
          <w:iCs/>
          <w:sz w:val="20"/>
          <w:szCs w:val="20"/>
          <w:lang w:val="en-US"/>
        </w:rPr>
        <w:t>e</w:t>
      </w:r>
      <w:r w:rsidRPr="00CC7C66">
        <w:rPr>
          <w:rFonts w:ascii="Neue Haas Unica" w:hAnsi="Neue Haas Unica" w:eastAsia="Calibri" w:cs="Times New Roman"/>
          <w:i/>
          <w:iCs/>
          <w:sz w:val="20"/>
          <w:szCs w:val="20"/>
          <w:lang w:val="en-US"/>
        </w:rPr>
        <w:t>xit signs be located at waist height and illuminated</w:t>
      </w:r>
      <w:r w:rsidRPr="00CC7C66" w:rsidR="4D558212">
        <w:rPr>
          <w:rFonts w:ascii="Neue Haas Unica" w:hAnsi="Neue Haas Unica" w:eastAsia="Calibri" w:cs="Times New Roman"/>
          <w:i/>
          <w:iCs/>
          <w:sz w:val="20"/>
          <w:szCs w:val="20"/>
          <w:lang w:val="en-US"/>
        </w:rPr>
        <w:t>. L</w:t>
      </w:r>
      <w:r w:rsidRPr="00CC7C66">
        <w:rPr>
          <w:rFonts w:ascii="Neue Haas Unica" w:hAnsi="Neue Haas Unica" w:eastAsia="Calibri" w:cs="Times New Roman"/>
          <w:i/>
          <w:iCs/>
          <w:sz w:val="20"/>
          <w:szCs w:val="20"/>
          <w:lang w:val="en-US"/>
        </w:rPr>
        <w:t xml:space="preserve">owering signs reduces the likelihood </w:t>
      </w:r>
      <w:r w:rsidRPr="00CC7C66" w:rsidR="00FA565C">
        <w:rPr>
          <w:rFonts w:ascii="Neue Haas Unica" w:hAnsi="Neue Haas Unica" w:eastAsia="Calibri" w:cs="Times New Roman"/>
          <w:i/>
          <w:iCs/>
          <w:sz w:val="20"/>
          <w:szCs w:val="20"/>
          <w:lang w:val="en-US"/>
        </w:rPr>
        <w:t>that they</w:t>
      </w:r>
      <w:r w:rsidRPr="00CC7C66" w:rsidR="7D5EE658">
        <w:rPr>
          <w:rFonts w:ascii="Neue Haas Unica" w:hAnsi="Neue Haas Unica" w:eastAsia="Calibri" w:cs="Times New Roman"/>
          <w:i/>
          <w:iCs/>
          <w:sz w:val="20"/>
          <w:szCs w:val="20"/>
          <w:lang w:val="en-US"/>
        </w:rPr>
        <w:t xml:space="preserve"> </w:t>
      </w:r>
      <w:r w:rsidRPr="00CC7C66">
        <w:rPr>
          <w:rFonts w:ascii="Neue Haas Unica" w:hAnsi="Neue Haas Unica" w:eastAsia="Calibri" w:cs="Times New Roman"/>
          <w:i/>
          <w:iCs/>
          <w:sz w:val="20"/>
          <w:szCs w:val="20"/>
          <w:lang w:val="en-US"/>
        </w:rPr>
        <w:t>will be obscured by smoke</w:t>
      </w:r>
      <w:r w:rsidRPr="00CC7C66" w:rsidR="7156AC86">
        <w:rPr>
          <w:rFonts w:ascii="Neue Haas Unica" w:hAnsi="Neue Haas Unica" w:eastAsia="Calibri" w:cs="Times New Roman"/>
          <w:i/>
          <w:iCs/>
          <w:sz w:val="20"/>
          <w:szCs w:val="20"/>
          <w:lang w:val="en-US"/>
        </w:rPr>
        <w:t xml:space="preserve"> during a fire</w:t>
      </w:r>
      <w:r w:rsidRPr="00CC7C66">
        <w:rPr>
          <w:rFonts w:ascii="Neue Haas Unica" w:hAnsi="Neue Haas Unica" w:eastAsia="Calibri" w:cs="Times New Roman"/>
          <w:i/>
          <w:iCs/>
          <w:sz w:val="20"/>
          <w:szCs w:val="20"/>
          <w:lang w:val="en-US"/>
        </w:rPr>
        <w:t>.</w:t>
      </w:r>
    </w:p>
    <w:p w:rsidRPr="00CC7C66" w:rsidR="00AB3362" w:rsidP="002873AD" w:rsidRDefault="00AB3362" w14:paraId="3DA990F9" w14:textId="77777777">
      <w:pPr>
        <w:widowControl w:val="0"/>
        <w:autoSpaceDE w:val="0"/>
        <w:autoSpaceDN w:val="0"/>
        <w:adjustRightInd w:val="0"/>
        <w:spacing w:after="0" w:line="240" w:lineRule="auto"/>
        <w:jc w:val="both"/>
        <w:rPr>
          <w:rFonts w:ascii="Neue Haas Unica" w:hAnsi="Neue Haas Unica" w:eastAsia="Calibri" w:cs="Times New Roman"/>
          <w:i/>
          <w:sz w:val="20"/>
          <w:szCs w:val="20"/>
          <w:lang w:val="en-US"/>
        </w:rPr>
      </w:pPr>
    </w:p>
    <w:p w:rsidRPr="00CC7C66" w:rsidR="00BE3616" w:rsidP="002873AD" w:rsidRDefault="00AB3362" w14:paraId="05F71BAC" w14:textId="0F1AA8BC">
      <w:pPr>
        <w:pStyle w:val="NoSpacing"/>
        <w:jc w:val="both"/>
        <w:rPr>
          <w:rFonts w:ascii="Neue Haas Unica" w:hAnsi="Neue Haas Unica" w:eastAsia="Calibri" w:cs="Times New Roman"/>
          <w:i/>
          <w:iCs/>
          <w:sz w:val="20"/>
          <w:szCs w:val="20"/>
          <w:lang w:val="en-US"/>
        </w:rPr>
      </w:pPr>
      <w:r w:rsidRPr="00CC7C66">
        <w:rPr>
          <w:rFonts w:ascii="Neue Haas Unica" w:hAnsi="Neue Haas Unica" w:eastAsia="Calibri" w:cs="Times New Roman"/>
          <w:i/>
          <w:iCs/>
          <w:sz w:val="20"/>
          <w:szCs w:val="20"/>
          <w:lang w:val="en-US"/>
        </w:rPr>
        <w:t xml:space="preserve">Proper illumination in workspaces </w:t>
      </w:r>
      <w:r w:rsidRPr="00CC7C66" w:rsidR="001E119F">
        <w:rPr>
          <w:rFonts w:ascii="Neue Haas Unica" w:hAnsi="Neue Haas Unica" w:eastAsia="Calibri" w:cs="Times New Roman"/>
          <w:i/>
          <w:iCs/>
          <w:sz w:val="20"/>
          <w:szCs w:val="20"/>
          <w:lang w:val="en-US"/>
        </w:rPr>
        <w:t xml:space="preserve">has </w:t>
      </w:r>
      <w:r w:rsidRPr="00CC7C66">
        <w:rPr>
          <w:rFonts w:ascii="Neue Haas Unica" w:hAnsi="Neue Haas Unica" w:eastAsia="Calibri" w:cs="Times New Roman"/>
          <w:i/>
          <w:iCs/>
          <w:sz w:val="20"/>
          <w:szCs w:val="20"/>
          <w:lang w:val="en-US"/>
        </w:rPr>
        <w:t>been shown to help reduce eye fatigue</w:t>
      </w:r>
      <w:r w:rsidRPr="00CC7C66" w:rsidR="42E763B2">
        <w:rPr>
          <w:rFonts w:ascii="Neue Haas Unica" w:hAnsi="Neue Haas Unica" w:eastAsia="Calibri" w:cs="Times New Roman"/>
          <w:i/>
          <w:iCs/>
          <w:sz w:val="20"/>
          <w:szCs w:val="20"/>
          <w:lang w:val="en-US"/>
        </w:rPr>
        <w:t>. H</w:t>
      </w:r>
      <w:r w:rsidRPr="00CC7C66">
        <w:rPr>
          <w:rFonts w:ascii="Neue Haas Unica" w:hAnsi="Neue Haas Unica" w:eastAsia="Calibri" w:cs="Times New Roman"/>
          <w:i/>
          <w:iCs/>
          <w:sz w:val="20"/>
          <w:szCs w:val="20"/>
          <w:lang w:val="en-US"/>
        </w:rPr>
        <w:t xml:space="preserve">aving </w:t>
      </w:r>
      <w:r w:rsidRPr="00CC7C66" w:rsidR="2F9492B3">
        <w:rPr>
          <w:rFonts w:ascii="Neue Haas Unica" w:hAnsi="Neue Haas Unica" w:eastAsia="Calibri" w:cs="Times New Roman"/>
          <w:i/>
          <w:iCs/>
          <w:sz w:val="20"/>
          <w:szCs w:val="20"/>
          <w:lang w:val="en-US"/>
        </w:rPr>
        <w:t>appropriate</w:t>
      </w:r>
      <w:r w:rsidRPr="00CC7C66">
        <w:rPr>
          <w:rFonts w:ascii="Neue Haas Unica" w:hAnsi="Neue Haas Unica" w:eastAsia="Calibri" w:cs="Times New Roman"/>
          <w:i/>
          <w:iCs/>
          <w:sz w:val="20"/>
          <w:szCs w:val="20"/>
          <w:lang w:val="en-US"/>
        </w:rPr>
        <w:t xml:space="preserve"> illumination when working with various tools </w:t>
      </w:r>
      <w:r w:rsidRPr="00CC7C66" w:rsidR="3C80CD4E">
        <w:rPr>
          <w:rFonts w:ascii="Neue Haas Unica" w:hAnsi="Neue Haas Unica" w:eastAsia="Calibri" w:cs="Times New Roman"/>
          <w:i/>
          <w:iCs/>
          <w:sz w:val="20"/>
          <w:szCs w:val="20"/>
          <w:lang w:val="en-US"/>
        </w:rPr>
        <w:t xml:space="preserve">also </w:t>
      </w:r>
      <w:r w:rsidRPr="00CC7C66">
        <w:rPr>
          <w:rFonts w:ascii="Neue Haas Unica" w:hAnsi="Neue Haas Unica" w:eastAsia="Calibri" w:cs="Times New Roman"/>
          <w:i/>
          <w:iCs/>
          <w:sz w:val="20"/>
          <w:szCs w:val="20"/>
          <w:lang w:val="en-US"/>
        </w:rPr>
        <w:t>contributes to safety. In these various settings</w:t>
      </w:r>
      <w:r w:rsidRPr="00CC7C66" w:rsidR="001E119F">
        <w:rPr>
          <w:rFonts w:ascii="Neue Haas Unica" w:hAnsi="Neue Haas Unica" w:eastAsia="Calibri" w:cs="Times New Roman"/>
          <w:i/>
          <w:iCs/>
          <w:sz w:val="20"/>
          <w:szCs w:val="20"/>
          <w:lang w:val="en-US"/>
        </w:rPr>
        <w:t>,</w:t>
      </w:r>
      <w:r w:rsidRPr="00CC7C66">
        <w:rPr>
          <w:rFonts w:ascii="Neue Haas Unica" w:hAnsi="Neue Haas Unica" w:eastAsia="Calibri" w:cs="Times New Roman"/>
          <w:i/>
          <w:iCs/>
          <w:sz w:val="20"/>
          <w:szCs w:val="20"/>
          <w:lang w:val="en-US"/>
        </w:rPr>
        <w:t xml:space="preserve"> light is generally expressed in terms of lux units which measure the amount of light over an area.</w:t>
      </w:r>
    </w:p>
    <w:p w:rsidRPr="00CC7C66" w:rsidR="00AB3362" w:rsidP="002873AD" w:rsidRDefault="00AB3362" w14:paraId="6B552038" w14:textId="77777777">
      <w:pPr>
        <w:pStyle w:val="NoSpacing"/>
        <w:jc w:val="both"/>
        <w:rPr>
          <w:rFonts w:ascii="Neue Haas Unica" w:hAnsi="Neue Haas Unica" w:eastAsia="Calibri" w:cs="Times New Roman"/>
          <w:i/>
          <w:sz w:val="20"/>
          <w:szCs w:val="20"/>
          <w:lang w:val="en-US"/>
        </w:rPr>
      </w:pPr>
    </w:p>
    <w:p w:rsidRPr="00CC7C66" w:rsidR="00AB3362" w:rsidP="002873AD" w:rsidRDefault="00AB3362" w14:paraId="6D5DF77A" w14:textId="77777777">
      <w:pPr>
        <w:widowControl w:val="0"/>
        <w:autoSpaceDE w:val="0"/>
        <w:autoSpaceDN w:val="0"/>
        <w:adjustRightInd w:val="0"/>
        <w:spacing w:after="0" w:line="240" w:lineRule="auto"/>
        <w:jc w:val="both"/>
        <w:rPr>
          <w:rFonts w:ascii="Neue Haas Unica" w:hAnsi="Neue Haas Unica" w:eastAsia="Calibri" w:cs="Times New Roman"/>
          <w:b/>
          <w:sz w:val="20"/>
          <w:szCs w:val="20"/>
          <w:lang w:val="en-US"/>
        </w:rPr>
      </w:pPr>
      <w:r w:rsidRPr="00CC7C66">
        <w:rPr>
          <w:rFonts w:ascii="Neue Haas Unica" w:hAnsi="Neue Haas Unica" w:eastAsia="Calibri" w:cs="Times New Roman"/>
          <w:b/>
          <w:sz w:val="20"/>
          <w:szCs w:val="20"/>
          <w:lang w:val="en-US"/>
        </w:rPr>
        <w:t>Action to Take Before an Emergency:</w:t>
      </w:r>
    </w:p>
    <w:p w:rsidRPr="00CC7C66" w:rsidR="00AB3362" w:rsidP="002873AD" w:rsidRDefault="00AB3362" w14:paraId="48EC06AB" w14:textId="77777777">
      <w:pPr>
        <w:widowControl w:val="0"/>
        <w:autoSpaceDE w:val="0"/>
        <w:autoSpaceDN w:val="0"/>
        <w:adjustRightInd w:val="0"/>
        <w:spacing w:after="0" w:line="240" w:lineRule="auto"/>
        <w:jc w:val="both"/>
        <w:rPr>
          <w:rFonts w:ascii="Neue Haas Unica" w:hAnsi="Neue Haas Unica" w:eastAsia="Calibri" w:cs="Times New Roman"/>
          <w:b/>
          <w:sz w:val="20"/>
          <w:szCs w:val="20"/>
          <w:lang w:val="en-US"/>
        </w:rPr>
      </w:pPr>
    </w:p>
    <w:p w:rsidRPr="00CC7C66" w:rsidR="00AB3362" w:rsidP="002873AD" w:rsidRDefault="00610676" w14:paraId="4DC78FA0" w14:textId="1BD9436A">
      <w:pPr>
        <w:widowControl w:val="0"/>
        <w:autoSpaceDE w:val="0"/>
        <w:autoSpaceDN w:val="0"/>
        <w:adjustRightInd w:val="0"/>
        <w:spacing w:after="0" w:line="240" w:lineRule="auto"/>
        <w:jc w:val="both"/>
        <w:rPr>
          <w:rFonts w:ascii="Neue Haas Unica" w:hAnsi="Neue Haas Unica" w:eastAsia="Calibri" w:cs="Times New Roman"/>
          <w:sz w:val="20"/>
          <w:szCs w:val="20"/>
          <w:lang w:val="en-US"/>
        </w:rPr>
      </w:pPr>
      <w:r>
        <w:rPr>
          <w:rFonts w:ascii="Neue Haas Unica" w:hAnsi="Neue Haas Unica" w:eastAsia="Calibri" w:cs="Times New Roman"/>
          <w:sz w:val="20"/>
          <w:szCs w:val="20"/>
          <w:lang w:val="en-US"/>
        </w:rPr>
        <w:t>T</w:t>
      </w:r>
      <w:r w:rsidRPr="00CC7C66" w:rsidR="00AB3362">
        <w:rPr>
          <w:rFonts w:ascii="Neue Haas Unica" w:hAnsi="Neue Haas Unica" w:eastAsia="Calibri" w:cs="Times New Roman"/>
          <w:sz w:val="20"/>
          <w:szCs w:val="20"/>
          <w:lang w:val="en-US"/>
        </w:rPr>
        <w:t xml:space="preserve">here are industry standards and building codes that govern the proper application of emergency </w:t>
      </w:r>
      <w:r w:rsidRPr="00CC7C66" w:rsidR="00D0297D">
        <w:rPr>
          <w:rFonts w:ascii="Neue Haas Unica" w:hAnsi="Neue Haas Unica" w:eastAsia="Calibri" w:cs="Times New Roman"/>
          <w:sz w:val="20"/>
          <w:szCs w:val="20"/>
          <w:lang w:val="en-US"/>
        </w:rPr>
        <w:t>lighting.</w:t>
      </w:r>
      <w:r w:rsidR="00CC7C66">
        <w:rPr>
          <w:rFonts w:ascii="Neue Haas Unica" w:hAnsi="Neue Haas Unica" w:eastAsia="Calibri" w:cs="Times New Roman"/>
          <w:sz w:val="20"/>
          <w:szCs w:val="20"/>
          <w:lang w:val="en-US"/>
        </w:rPr>
        <w:t xml:space="preserve"> </w:t>
      </w:r>
      <w:r w:rsidRPr="00CC7C66" w:rsidR="4FF3771E">
        <w:rPr>
          <w:rFonts w:ascii="Neue Haas Unica" w:hAnsi="Neue Haas Unica" w:eastAsia="Calibri" w:cs="Times New Roman"/>
          <w:sz w:val="20"/>
          <w:szCs w:val="20"/>
          <w:lang w:val="en-US"/>
        </w:rPr>
        <w:t xml:space="preserve">There are also </w:t>
      </w:r>
      <w:r w:rsidRPr="00CC7C66" w:rsidR="00AB3362">
        <w:rPr>
          <w:rFonts w:ascii="Neue Haas Unica" w:hAnsi="Neue Haas Unica" w:eastAsia="Calibri" w:cs="Times New Roman"/>
          <w:sz w:val="20"/>
          <w:szCs w:val="20"/>
          <w:lang w:val="en-US"/>
        </w:rPr>
        <w:t>local regulation</w:t>
      </w:r>
      <w:r w:rsidRPr="00CC7C66" w:rsidR="00E004A3">
        <w:rPr>
          <w:rFonts w:ascii="Neue Haas Unica" w:hAnsi="Neue Haas Unica" w:eastAsia="Calibri" w:cs="Times New Roman"/>
          <w:sz w:val="20"/>
          <w:szCs w:val="20"/>
          <w:lang w:val="en-US"/>
        </w:rPr>
        <w:t>s</w:t>
      </w:r>
      <w:r w:rsidRPr="00CC7C66" w:rsidR="00AB3362">
        <w:rPr>
          <w:rFonts w:ascii="Neue Haas Unica" w:hAnsi="Neue Haas Unica" w:eastAsia="Calibri" w:cs="Times New Roman"/>
          <w:sz w:val="20"/>
          <w:szCs w:val="20"/>
          <w:lang w:val="en-US"/>
        </w:rPr>
        <w:t xml:space="preserve"> and ordinances </w:t>
      </w:r>
      <w:r w:rsidRPr="00CC7C66" w:rsidR="20933813">
        <w:rPr>
          <w:rFonts w:ascii="Neue Haas Unica" w:hAnsi="Neue Haas Unica" w:eastAsia="Calibri" w:cs="Times New Roman"/>
          <w:sz w:val="20"/>
          <w:szCs w:val="20"/>
          <w:lang w:val="en-US"/>
        </w:rPr>
        <w:t xml:space="preserve">which </w:t>
      </w:r>
      <w:r w:rsidRPr="00CC7C66" w:rsidR="00AB3362">
        <w:rPr>
          <w:rFonts w:ascii="Neue Haas Unica" w:hAnsi="Neue Haas Unica" w:eastAsia="Calibri" w:cs="Times New Roman"/>
          <w:sz w:val="20"/>
          <w:szCs w:val="20"/>
          <w:lang w:val="en-US"/>
        </w:rPr>
        <w:t xml:space="preserve">take precedence over national or regional codes. Check with </w:t>
      </w:r>
      <w:r w:rsidRPr="00CC7C66" w:rsidR="00AA63FE">
        <w:rPr>
          <w:rFonts w:ascii="Neue Haas Unica" w:hAnsi="Neue Haas Unica" w:eastAsia="Calibri" w:cs="Times New Roman"/>
          <w:sz w:val="20"/>
          <w:szCs w:val="20"/>
          <w:lang w:val="en-US"/>
        </w:rPr>
        <w:t xml:space="preserve">a </w:t>
      </w:r>
      <w:r w:rsidRPr="00CC7C66" w:rsidR="00AB3362">
        <w:rPr>
          <w:rFonts w:ascii="Neue Haas Unica" w:hAnsi="Neue Haas Unica" w:eastAsia="Calibri" w:cs="Times New Roman"/>
          <w:sz w:val="20"/>
          <w:szCs w:val="20"/>
          <w:lang w:val="en-US"/>
        </w:rPr>
        <w:t xml:space="preserve">local building inspector for more information on the </w:t>
      </w:r>
      <w:r w:rsidRPr="00CC7C66" w:rsidR="5C3B5FE9">
        <w:rPr>
          <w:rFonts w:ascii="Neue Haas Unica" w:hAnsi="Neue Haas Unica" w:eastAsia="Calibri" w:cs="Times New Roman"/>
          <w:sz w:val="20"/>
          <w:szCs w:val="20"/>
          <w:lang w:val="en-US"/>
        </w:rPr>
        <w:t>regulations</w:t>
      </w:r>
      <w:r w:rsidRPr="00CC7C66" w:rsidR="00AB3362">
        <w:rPr>
          <w:rFonts w:ascii="Neue Haas Unica" w:hAnsi="Neue Haas Unica" w:eastAsia="Calibri" w:cs="Times New Roman"/>
          <w:sz w:val="20"/>
          <w:szCs w:val="20"/>
          <w:lang w:val="en-US"/>
        </w:rPr>
        <w:t xml:space="preserve"> that apply in your area. </w:t>
      </w:r>
    </w:p>
    <w:p w:rsidRPr="00CC7C66" w:rsidR="00AB3362" w:rsidP="002873AD" w:rsidRDefault="00AB3362" w14:paraId="7BDDBECB" w14:textId="77777777">
      <w:pPr>
        <w:widowControl w:val="0"/>
        <w:autoSpaceDE w:val="0"/>
        <w:autoSpaceDN w:val="0"/>
        <w:adjustRightInd w:val="0"/>
        <w:spacing w:after="0" w:line="240" w:lineRule="auto"/>
        <w:jc w:val="both"/>
        <w:rPr>
          <w:rFonts w:ascii="Neue Haas Unica" w:hAnsi="Neue Haas Unica" w:eastAsia="Calibri" w:cs="Times New Roman"/>
          <w:sz w:val="20"/>
          <w:szCs w:val="20"/>
          <w:lang w:val="en-US"/>
        </w:rPr>
      </w:pPr>
    </w:p>
    <w:p w:rsidRPr="00CC7C66" w:rsidR="00AB3362" w:rsidP="002873AD" w:rsidRDefault="00AB3362" w14:paraId="04ED7181" w14:textId="4A097DFC">
      <w:pPr>
        <w:widowControl w:val="0"/>
        <w:autoSpaceDE w:val="0"/>
        <w:autoSpaceDN w:val="0"/>
        <w:adjustRightInd w:val="0"/>
        <w:spacing w:after="0" w:line="240" w:lineRule="auto"/>
        <w:jc w:val="both"/>
        <w:rPr>
          <w:rFonts w:ascii="Neue Haas Unica" w:hAnsi="Neue Haas Unica" w:eastAsia="Calibri" w:cs="Times New Roman"/>
          <w:sz w:val="20"/>
          <w:szCs w:val="20"/>
          <w:lang w:val="en-US"/>
        </w:rPr>
      </w:pPr>
      <w:r w:rsidRPr="00CC7C66">
        <w:rPr>
          <w:rFonts w:ascii="Neue Haas Unica" w:hAnsi="Neue Haas Unica" w:eastAsia="Calibri" w:cs="Times New Roman"/>
          <w:sz w:val="20"/>
          <w:szCs w:val="20"/>
          <w:lang w:val="en-US"/>
        </w:rPr>
        <w:t xml:space="preserve">Review the following checklist to </w:t>
      </w:r>
      <w:r w:rsidRPr="00CC7C66" w:rsidR="7528CB07">
        <w:rPr>
          <w:rFonts w:ascii="Neue Haas Unica" w:hAnsi="Neue Haas Unica" w:eastAsia="Calibri" w:cs="Times New Roman"/>
          <w:sz w:val="20"/>
          <w:szCs w:val="20"/>
          <w:lang w:val="en-US"/>
        </w:rPr>
        <w:t xml:space="preserve">identify areas where </w:t>
      </w:r>
      <w:r w:rsidRPr="00CC7C66">
        <w:rPr>
          <w:rFonts w:ascii="Neue Haas Unica" w:hAnsi="Neue Haas Unica" w:eastAsia="Calibri" w:cs="Times New Roman"/>
          <w:sz w:val="20"/>
          <w:szCs w:val="20"/>
          <w:lang w:val="en-US"/>
        </w:rPr>
        <w:t xml:space="preserve">your organization </w:t>
      </w:r>
      <w:r w:rsidRPr="00CC7C66" w:rsidR="621DC42B">
        <w:rPr>
          <w:rFonts w:ascii="Neue Haas Unica" w:hAnsi="Neue Haas Unica" w:eastAsia="Calibri" w:cs="Times New Roman"/>
          <w:sz w:val="20"/>
          <w:szCs w:val="20"/>
          <w:lang w:val="en-US"/>
        </w:rPr>
        <w:t xml:space="preserve">may need to improve its lighting. </w:t>
      </w:r>
    </w:p>
    <w:p w:rsidRPr="00CC7C66" w:rsidR="00AB3362" w:rsidP="002873AD" w:rsidRDefault="00AB3362" w14:paraId="242809CD" w14:textId="77777777">
      <w:pPr>
        <w:widowControl w:val="0"/>
        <w:autoSpaceDE w:val="0"/>
        <w:autoSpaceDN w:val="0"/>
        <w:adjustRightInd w:val="0"/>
        <w:spacing w:after="0" w:line="240" w:lineRule="auto"/>
        <w:ind w:firstLine="180"/>
        <w:jc w:val="both"/>
        <w:rPr>
          <w:rFonts w:ascii="Neue Haas Unica" w:hAnsi="Neue Haas Unica" w:eastAsia="Calibri" w:cs="Times New Roman"/>
          <w:sz w:val="20"/>
          <w:szCs w:val="20"/>
          <w:lang w:val="en-US"/>
        </w:rPr>
      </w:pPr>
    </w:p>
    <w:p w:rsidRPr="00CC7C66" w:rsidR="00AB3362" w:rsidP="002873AD" w:rsidRDefault="00AB3362" w14:paraId="2F0CD032" w14:textId="77986B10">
      <w:pPr>
        <w:widowControl w:val="0"/>
        <w:numPr>
          <w:ilvl w:val="0"/>
          <w:numId w:val="59"/>
        </w:numPr>
        <w:autoSpaceDE w:val="0"/>
        <w:autoSpaceDN w:val="0"/>
        <w:adjustRightInd w:val="0"/>
        <w:spacing w:after="200" w:line="276" w:lineRule="auto"/>
        <w:contextualSpacing/>
        <w:jc w:val="both"/>
        <w:rPr>
          <w:rFonts w:ascii="Neue Haas Unica" w:hAnsi="Neue Haas Unica" w:eastAsia="Calibri" w:cs="Times New Roman"/>
          <w:sz w:val="20"/>
          <w:szCs w:val="20"/>
          <w:lang w:val="en-US"/>
        </w:rPr>
      </w:pPr>
      <w:r w:rsidRPr="00CC7C66">
        <w:rPr>
          <w:rFonts w:ascii="Neue Haas Unica" w:hAnsi="Neue Haas Unica" w:eastAsia="Calibri" w:cs="Times New Roman"/>
          <w:sz w:val="20"/>
          <w:szCs w:val="20"/>
          <w:lang w:val="en-US"/>
        </w:rPr>
        <w:t xml:space="preserve">Are your </w:t>
      </w:r>
      <w:r w:rsidRPr="00CC7C66" w:rsidR="114D8012">
        <w:rPr>
          <w:rFonts w:ascii="Neue Haas Unica" w:hAnsi="Neue Haas Unica" w:eastAsia="Calibri" w:cs="Times New Roman"/>
          <w:sz w:val="20"/>
          <w:szCs w:val="20"/>
          <w:lang w:val="en-US"/>
        </w:rPr>
        <w:t>e</w:t>
      </w:r>
      <w:r w:rsidRPr="00CC7C66">
        <w:rPr>
          <w:rFonts w:ascii="Neue Haas Unica" w:hAnsi="Neue Haas Unica" w:eastAsia="Calibri" w:cs="Times New Roman"/>
          <w:sz w:val="20"/>
          <w:szCs w:val="20"/>
          <w:lang w:val="en-US"/>
        </w:rPr>
        <w:t xml:space="preserve">xit signs illuminated by a light source that will continue to operate </w:t>
      </w:r>
      <w:r w:rsidRPr="00CC7C66" w:rsidR="003A627D">
        <w:rPr>
          <w:rFonts w:ascii="Neue Haas Unica" w:hAnsi="Neue Haas Unica" w:eastAsia="Calibri" w:cs="Times New Roman"/>
          <w:sz w:val="20"/>
          <w:szCs w:val="20"/>
          <w:lang w:val="en-US"/>
        </w:rPr>
        <w:t>in the event of a power outage</w:t>
      </w:r>
      <w:r w:rsidRPr="00CC7C66" w:rsidR="009E258E">
        <w:rPr>
          <w:rFonts w:ascii="Neue Haas Unica" w:hAnsi="Neue Haas Unica" w:eastAsia="Calibri" w:cs="Times New Roman"/>
          <w:sz w:val="20"/>
          <w:szCs w:val="20"/>
          <w:lang w:val="en-US"/>
        </w:rPr>
        <w:t>?</w:t>
      </w:r>
      <w:r w:rsidRPr="00CC7C66">
        <w:rPr>
          <w:rFonts w:ascii="Neue Haas Unica" w:hAnsi="Neue Haas Unica" w:eastAsia="Calibri" w:cs="Times New Roman"/>
          <w:sz w:val="20"/>
          <w:szCs w:val="20"/>
          <w:lang w:val="en-US"/>
        </w:rPr>
        <w:t xml:space="preserve"> Battery</w:t>
      </w:r>
      <w:r w:rsidRPr="00CC7C66" w:rsidR="00B67B29">
        <w:rPr>
          <w:rFonts w:ascii="Neue Haas Unica" w:hAnsi="Neue Haas Unica" w:eastAsia="Calibri" w:cs="Times New Roman"/>
          <w:sz w:val="20"/>
          <w:szCs w:val="20"/>
          <w:lang w:val="en-US"/>
        </w:rPr>
        <w:t>-</w:t>
      </w:r>
      <w:r w:rsidRPr="00CC7C66">
        <w:rPr>
          <w:rFonts w:ascii="Neue Haas Unica" w:hAnsi="Neue Haas Unica" w:eastAsia="Calibri" w:cs="Times New Roman"/>
          <w:sz w:val="20"/>
          <w:szCs w:val="20"/>
          <w:lang w:val="en-US"/>
        </w:rPr>
        <w:t xml:space="preserve">powered lights are acceptable but check local codes to determine how long they must </w:t>
      </w:r>
      <w:r w:rsidRPr="00CC7C66" w:rsidR="00C11879">
        <w:rPr>
          <w:rFonts w:ascii="Neue Haas Unica" w:hAnsi="Neue Haas Unica" w:eastAsia="Calibri" w:cs="Times New Roman"/>
          <w:sz w:val="20"/>
          <w:szCs w:val="20"/>
          <w:lang w:val="en-US"/>
        </w:rPr>
        <w:t xml:space="preserve">be able to </w:t>
      </w:r>
      <w:r w:rsidRPr="00CC7C66">
        <w:rPr>
          <w:rFonts w:ascii="Neue Haas Unica" w:hAnsi="Neue Haas Unica" w:eastAsia="Calibri" w:cs="Times New Roman"/>
          <w:sz w:val="20"/>
          <w:szCs w:val="20"/>
          <w:lang w:val="en-US"/>
        </w:rPr>
        <w:t xml:space="preserve">stay lit. </w:t>
      </w:r>
    </w:p>
    <w:p w:rsidRPr="00CC7C66" w:rsidR="00AB3362" w:rsidP="002873AD" w:rsidRDefault="1A8D7162" w14:paraId="199BD606" w14:textId="20102F22">
      <w:pPr>
        <w:widowControl w:val="0"/>
        <w:numPr>
          <w:ilvl w:val="0"/>
          <w:numId w:val="59"/>
        </w:numPr>
        <w:autoSpaceDE w:val="0"/>
        <w:autoSpaceDN w:val="0"/>
        <w:adjustRightInd w:val="0"/>
        <w:spacing w:after="200" w:line="276" w:lineRule="auto"/>
        <w:contextualSpacing/>
        <w:jc w:val="both"/>
        <w:rPr>
          <w:rFonts w:ascii="Neue Haas Unica" w:hAnsi="Neue Haas Unica" w:eastAsia="Calibri" w:cs="Times New Roman"/>
          <w:sz w:val="20"/>
          <w:szCs w:val="20"/>
          <w:lang w:val="en-US"/>
        </w:rPr>
      </w:pPr>
      <w:r w:rsidRPr="00CC7C66">
        <w:rPr>
          <w:rFonts w:ascii="Neue Haas Unica" w:hAnsi="Neue Haas Unica" w:eastAsia="Calibri" w:cs="Times New Roman"/>
          <w:sz w:val="20"/>
          <w:szCs w:val="20"/>
          <w:lang w:val="en-US"/>
        </w:rPr>
        <w:t>Are your e</w:t>
      </w:r>
      <w:r w:rsidRPr="00CC7C66" w:rsidR="00AB3362">
        <w:rPr>
          <w:rFonts w:ascii="Neue Haas Unica" w:hAnsi="Neue Haas Unica" w:eastAsia="Calibri" w:cs="Times New Roman"/>
          <w:sz w:val="20"/>
          <w:szCs w:val="20"/>
          <w:lang w:val="en-US"/>
        </w:rPr>
        <w:t xml:space="preserve">xit </w:t>
      </w:r>
      <w:r w:rsidRPr="00CC7C66" w:rsidR="00C11879">
        <w:rPr>
          <w:rFonts w:ascii="Neue Haas Unica" w:hAnsi="Neue Haas Unica" w:eastAsia="Calibri" w:cs="Times New Roman"/>
          <w:sz w:val="20"/>
          <w:szCs w:val="20"/>
          <w:lang w:val="en-US"/>
        </w:rPr>
        <w:t>r</w:t>
      </w:r>
      <w:r w:rsidRPr="00CC7C66" w:rsidR="00AB3362">
        <w:rPr>
          <w:rFonts w:ascii="Neue Haas Unica" w:hAnsi="Neue Haas Unica" w:eastAsia="Calibri" w:cs="Times New Roman"/>
          <w:sz w:val="20"/>
          <w:szCs w:val="20"/>
          <w:lang w:val="en-US"/>
        </w:rPr>
        <w:t>outes</w:t>
      </w:r>
      <w:r w:rsidRPr="00CC7C66" w:rsidR="00C11879">
        <w:rPr>
          <w:rFonts w:ascii="Neue Haas Unica" w:hAnsi="Neue Haas Unica" w:eastAsia="Calibri" w:cs="Times New Roman"/>
          <w:sz w:val="20"/>
          <w:szCs w:val="20"/>
          <w:lang w:val="en-US"/>
        </w:rPr>
        <w:t xml:space="preserve"> </w:t>
      </w:r>
      <w:r w:rsidRPr="00CC7C66" w:rsidR="00AB3362">
        <w:rPr>
          <w:rFonts w:ascii="Neue Haas Unica" w:hAnsi="Neue Haas Unica" w:eastAsia="Calibri" w:cs="Times New Roman"/>
          <w:sz w:val="20"/>
          <w:szCs w:val="20"/>
          <w:lang w:val="en-US"/>
        </w:rPr>
        <w:t>marked with signs and arrows showing the way to the nearest exit</w:t>
      </w:r>
      <w:r w:rsidRPr="00CC7C66" w:rsidR="2378DEFA">
        <w:rPr>
          <w:rFonts w:ascii="Neue Haas Unica" w:hAnsi="Neue Haas Unica" w:eastAsia="Calibri" w:cs="Times New Roman"/>
          <w:sz w:val="20"/>
          <w:szCs w:val="20"/>
          <w:lang w:val="en-US"/>
        </w:rPr>
        <w:t>?</w:t>
      </w:r>
    </w:p>
    <w:p w:rsidRPr="00CC7C66" w:rsidR="00AB3362" w:rsidP="002873AD" w:rsidRDefault="1ABCC3D3" w14:paraId="0A6E5F14" w14:textId="0EC450F1">
      <w:pPr>
        <w:widowControl w:val="0"/>
        <w:numPr>
          <w:ilvl w:val="0"/>
          <w:numId w:val="59"/>
        </w:numPr>
        <w:autoSpaceDE w:val="0"/>
        <w:autoSpaceDN w:val="0"/>
        <w:adjustRightInd w:val="0"/>
        <w:spacing w:after="200" w:line="276" w:lineRule="auto"/>
        <w:contextualSpacing/>
        <w:jc w:val="both"/>
        <w:rPr>
          <w:rFonts w:ascii="Neue Haas Unica" w:hAnsi="Neue Haas Unica" w:eastAsia="Calibri" w:cs="Times New Roman"/>
          <w:sz w:val="20"/>
          <w:szCs w:val="20"/>
          <w:lang w:val="en-US"/>
        </w:rPr>
      </w:pPr>
      <w:r w:rsidRPr="00CC7C66">
        <w:rPr>
          <w:rFonts w:ascii="Neue Haas Unica" w:hAnsi="Neue Haas Unica" w:eastAsia="Calibri" w:cs="Times New Roman"/>
          <w:sz w:val="20"/>
          <w:szCs w:val="20"/>
          <w:lang w:val="en-US"/>
        </w:rPr>
        <w:t>Are t</w:t>
      </w:r>
      <w:r w:rsidRPr="00CC7C66" w:rsidR="003C2798">
        <w:rPr>
          <w:rFonts w:ascii="Neue Haas Unica" w:hAnsi="Neue Haas Unica" w:eastAsia="Calibri" w:cs="Times New Roman"/>
          <w:sz w:val="20"/>
          <w:szCs w:val="20"/>
          <w:lang w:val="en-US"/>
        </w:rPr>
        <w:t>he</w:t>
      </w:r>
      <w:r w:rsidRPr="00CC7C66" w:rsidR="00AB3362">
        <w:rPr>
          <w:rFonts w:ascii="Neue Haas Unica" w:hAnsi="Neue Haas Unica" w:eastAsia="Calibri" w:cs="Times New Roman"/>
          <w:sz w:val="20"/>
          <w:szCs w:val="20"/>
          <w:lang w:val="en-US"/>
        </w:rPr>
        <w:t xml:space="preserve"> indicators used in the </w:t>
      </w:r>
      <w:r w:rsidRPr="00CC7C66" w:rsidR="00AA63FE">
        <w:rPr>
          <w:rFonts w:ascii="Neue Haas Unica" w:hAnsi="Neue Haas Unica" w:eastAsia="Calibri" w:cs="Times New Roman"/>
          <w:sz w:val="20"/>
          <w:szCs w:val="20"/>
          <w:lang w:val="en-US"/>
        </w:rPr>
        <w:t>e</w:t>
      </w:r>
      <w:r w:rsidRPr="00CC7C66" w:rsidR="00AB3362">
        <w:rPr>
          <w:rFonts w:ascii="Neue Haas Unica" w:hAnsi="Neue Haas Unica" w:eastAsia="Calibri" w:cs="Times New Roman"/>
          <w:sz w:val="20"/>
          <w:szCs w:val="20"/>
          <w:lang w:val="en-US"/>
        </w:rPr>
        <w:t xml:space="preserve">xit </w:t>
      </w:r>
      <w:r w:rsidRPr="00CC7C66" w:rsidR="00C11879">
        <w:rPr>
          <w:rFonts w:ascii="Neue Haas Unica" w:hAnsi="Neue Haas Unica" w:eastAsia="Calibri" w:cs="Times New Roman"/>
          <w:sz w:val="20"/>
          <w:szCs w:val="20"/>
          <w:lang w:val="en-US"/>
        </w:rPr>
        <w:t>r</w:t>
      </w:r>
      <w:r w:rsidRPr="00CC7C66" w:rsidR="00AB3362">
        <w:rPr>
          <w:rFonts w:ascii="Neue Haas Unica" w:hAnsi="Neue Haas Unica" w:eastAsia="Calibri" w:cs="Times New Roman"/>
          <w:sz w:val="20"/>
          <w:szCs w:val="20"/>
          <w:lang w:val="en-US"/>
        </w:rPr>
        <w:t>outes</w:t>
      </w:r>
      <w:r w:rsidRPr="00CC7C66" w:rsidR="00C11879">
        <w:rPr>
          <w:rFonts w:ascii="Neue Haas Unica" w:hAnsi="Neue Haas Unica" w:eastAsia="Calibri" w:cs="Times New Roman"/>
          <w:sz w:val="20"/>
          <w:szCs w:val="20"/>
          <w:lang w:val="en-US"/>
        </w:rPr>
        <w:t xml:space="preserve"> </w:t>
      </w:r>
      <w:r w:rsidRPr="00CC7C66" w:rsidR="00AB3362">
        <w:rPr>
          <w:rFonts w:ascii="Neue Haas Unica" w:hAnsi="Neue Haas Unica" w:eastAsia="Calibri" w:cs="Times New Roman"/>
          <w:sz w:val="20"/>
          <w:szCs w:val="20"/>
          <w:lang w:val="en-US"/>
        </w:rPr>
        <w:t>distinctive enough to be visible throughout the immediate area</w:t>
      </w:r>
      <w:r w:rsidRPr="00CC7C66" w:rsidR="13793D05">
        <w:rPr>
          <w:rFonts w:ascii="Neue Haas Unica" w:hAnsi="Neue Haas Unica" w:eastAsia="Calibri" w:cs="Times New Roman"/>
          <w:sz w:val="20"/>
          <w:szCs w:val="20"/>
          <w:lang w:val="en-US"/>
        </w:rPr>
        <w:t>?</w:t>
      </w:r>
      <w:r w:rsidRPr="00CC7C66" w:rsidR="00AB3362">
        <w:rPr>
          <w:rFonts w:ascii="Neue Haas Unica" w:hAnsi="Neue Haas Unica" w:eastAsia="Calibri" w:cs="Times New Roman"/>
          <w:sz w:val="20"/>
          <w:szCs w:val="20"/>
          <w:lang w:val="en-US"/>
        </w:rPr>
        <w:t xml:space="preserve"> Some jurisdictions specify the amount of light</w:t>
      </w:r>
      <w:r w:rsidRPr="00CC7C66" w:rsidR="0060675A">
        <w:rPr>
          <w:rFonts w:ascii="Neue Haas Unica" w:hAnsi="Neue Haas Unica" w:eastAsia="Calibri" w:cs="Times New Roman"/>
          <w:sz w:val="20"/>
          <w:szCs w:val="20"/>
          <w:lang w:val="en-US"/>
        </w:rPr>
        <w:t xml:space="preserve"> </w:t>
      </w:r>
      <w:r w:rsidRPr="00CC7C66" w:rsidR="00AB3362">
        <w:rPr>
          <w:rFonts w:ascii="Neue Haas Unica" w:hAnsi="Neue Haas Unica" w:eastAsia="Calibri" w:cs="Times New Roman"/>
          <w:sz w:val="20"/>
          <w:szCs w:val="20"/>
          <w:lang w:val="en-US"/>
        </w:rPr>
        <w:t>required for different settings such as hallways, business offices</w:t>
      </w:r>
      <w:r w:rsidRPr="00CC7C66" w:rsidR="002150A2">
        <w:rPr>
          <w:rFonts w:ascii="Neue Haas Unica" w:hAnsi="Neue Haas Unica" w:eastAsia="Calibri" w:cs="Times New Roman"/>
          <w:sz w:val="20"/>
          <w:szCs w:val="20"/>
          <w:lang w:val="en-US"/>
        </w:rPr>
        <w:t>,</w:t>
      </w:r>
      <w:r w:rsidRPr="00CC7C66" w:rsidR="00AB3362">
        <w:rPr>
          <w:rFonts w:ascii="Neue Haas Unica" w:hAnsi="Neue Haas Unica" w:eastAsia="Calibri" w:cs="Times New Roman"/>
          <w:sz w:val="20"/>
          <w:szCs w:val="20"/>
          <w:lang w:val="en-US"/>
        </w:rPr>
        <w:t xml:space="preserve"> and stairwells.</w:t>
      </w:r>
    </w:p>
    <w:p w:rsidRPr="00CC7C66" w:rsidR="00AB3362" w:rsidP="002873AD" w:rsidRDefault="295B433C" w14:paraId="47422CE6" w14:textId="2AB9529D">
      <w:pPr>
        <w:widowControl w:val="0"/>
        <w:numPr>
          <w:ilvl w:val="0"/>
          <w:numId w:val="59"/>
        </w:numPr>
        <w:autoSpaceDE w:val="0"/>
        <w:autoSpaceDN w:val="0"/>
        <w:adjustRightInd w:val="0"/>
        <w:spacing w:after="200" w:line="276" w:lineRule="auto"/>
        <w:contextualSpacing/>
        <w:jc w:val="both"/>
        <w:rPr>
          <w:rFonts w:ascii="Neue Haas Unica" w:hAnsi="Neue Haas Unica" w:eastAsia="Calibri" w:cs="Times New Roman"/>
          <w:sz w:val="20"/>
          <w:szCs w:val="20"/>
          <w:lang w:val="en-US"/>
        </w:rPr>
      </w:pPr>
      <w:r w:rsidRPr="00CC7C66">
        <w:rPr>
          <w:rFonts w:ascii="Neue Haas Unica" w:hAnsi="Neue Haas Unica" w:eastAsia="Calibri" w:cs="Times New Roman"/>
          <w:sz w:val="20"/>
          <w:szCs w:val="20"/>
          <w:lang w:val="en-US"/>
        </w:rPr>
        <w:t>Are s</w:t>
      </w:r>
      <w:r w:rsidRPr="00CC7C66" w:rsidR="00AB3362">
        <w:rPr>
          <w:rFonts w:ascii="Neue Haas Unica" w:hAnsi="Neue Haas Unica" w:eastAsia="Calibri" w:cs="Times New Roman"/>
          <w:sz w:val="20"/>
          <w:szCs w:val="20"/>
          <w:lang w:val="en-US"/>
        </w:rPr>
        <w:t xml:space="preserve">tairways </w:t>
      </w:r>
      <w:r w:rsidRPr="00CC7C66" w:rsidR="45567E8D">
        <w:rPr>
          <w:rFonts w:ascii="Neue Haas Unica" w:hAnsi="Neue Haas Unica" w:eastAsia="Calibri" w:cs="Times New Roman"/>
          <w:sz w:val="20"/>
          <w:szCs w:val="20"/>
          <w:lang w:val="en-US"/>
        </w:rPr>
        <w:t xml:space="preserve">properly </w:t>
      </w:r>
      <w:r w:rsidRPr="00CC7C66" w:rsidR="00AB3362">
        <w:rPr>
          <w:rFonts w:ascii="Neue Haas Unica" w:hAnsi="Neue Haas Unica" w:eastAsia="Calibri" w:cs="Times New Roman"/>
          <w:sz w:val="20"/>
          <w:szCs w:val="20"/>
          <w:lang w:val="en-US"/>
        </w:rPr>
        <w:t>illuminated</w:t>
      </w:r>
      <w:r w:rsidRPr="00CC7C66" w:rsidR="3BBDDD72">
        <w:rPr>
          <w:rFonts w:ascii="Neue Haas Unica" w:hAnsi="Neue Haas Unica" w:eastAsia="Calibri" w:cs="Times New Roman"/>
          <w:sz w:val="20"/>
          <w:szCs w:val="20"/>
          <w:lang w:val="en-US"/>
        </w:rPr>
        <w:t>?</w:t>
      </w:r>
      <w:r w:rsidRPr="00CC7C66" w:rsidR="00AB3362">
        <w:rPr>
          <w:rFonts w:ascii="Neue Haas Unica" w:hAnsi="Neue Haas Unica" w:eastAsia="Calibri" w:cs="Times New Roman"/>
          <w:sz w:val="20"/>
          <w:szCs w:val="20"/>
          <w:lang w:val="en-US"/>
        </w:rPr>
        <w:t xml:space="preserve"> </w:t>
      </w:r>
    </w:p>
    <w:p w:rsidRPr="00CC7C66" w:rsidR="00AB3362" w:rsidP="002873AD" w:rsidRDefault="00AB3362" w14:paraId="50C15AF4" w14:textId="22A31659">
      <w:pPr>
        <w:widowControl w:val="0"/>
        <w:numPr>
          <w:ilvl w:val="0"/>
          <w:numId w:val="59"/>
        </w:numPr>
        <w:autoSpaceDE w:val="0"/>
        <w:autoSpaceDN w:val="0"/>
        <w:adjustRightInd w:val="0"/>
        <w:spacing w:after="200" w:line="276" w:lineRule="auto"/>
        <w:contextualSpacing/>
        <w:jc w:val="both"/>
        <w:rPr>
          <w:rFonts w:ascii="Neue Haas Unica" w:hAnsi="Neue Haas Unica" w:eastAsia="Calibri" w:cs="Times New Roman"/>
          <w:sz w:val="20"/>
          <w:szCs w:val="20"/>
          <w:lang w:val="en-US"/>
        </w:rPr>
      </w:pPr>
      <w:r w:rsidRPr="00CC7C66">
        <w:rPr>
          <w:rFonts w:ascii="Neue Haas Unica" w:hAnsi="Neue Haas Unica" w:eastAsia="Calibri" w:cs="Times New Roman"/>
          <w:sz w:val="20"/>
          <w:szCs w:val="20"/>
          <w:lang w:val="en-US"/>
        </w:rPr>
        <w:t xml:space="preserve">Is your facility equipped to automatically </w:t>
      </w:r>
      <w:r w:rsidRPr="00CC7C66" w:rsidR="09F766B4">
        <w:rPr>
          <w:rFonts w:ascii="Neue Haas Unica" w:hAnsi="Neue Haas Unica" w:eastAsia="Calibri" w:cs="Times New Roman"/>
          <w:sz w:val="20"/>
          <w:szCs w:val="20"/>
          <w:lang w:val="en-US"/>
        </w:rPr>
        <w:t>engage</w:t>
      </w:r>
      <w:r w:rsidRPr="00CC7C66">
        <w:rPr>
          <w:rFonts w:ascii="Neue Haas Unica" w:hAnsi="Neue Haas Unica" w:eastAsia="Calibri" w:cs="Times New Roman"/>
          <w:sz w:val="20"/>
          <w:szCs w:val="20"/>
          <w:lang w:val="en-US"/>
        </w:rPr>
        <w:t xml:space="preserve"> emergency lighting in the event of a power failure?</w:t>
      </w:r>
    </w:p>
    <w:p w:rsidRPr="00CC7C66" w:rsidR="00AB3362" w:rsidP="002873AD" w:rsidRDefault="73562847" w14:paraId="24CB35F5" w14:textId="466A39C9">
      <w:pPr>
        <w:widowControl w:val="0"/>
        <w:numPr>
          <w:ilvl w:val="0"/>
          <w:numId w:val="59"/>
        </w:numPr>
        <w:autoSpaceDE w:val="0"/>
        <w:autoSpaceDN w:val="0"/>
        <w:adjustRightInd w:val="0"/>
        <w:spacing w:after="200" w:line="276" w:lineRule="auto"/>
        <w:contextualSpacing/>
        <w:jc w:val="both"/>
        <w:rPr>
          <w:rFonts w:ascii="Neue Haas Unica" w:hAnsi="Neue Haas Unica" w:eastAsia="Calibri" w:cs="Times New Roman"/>
          <w:sz w:val="20"/>
          <w:szCs w:val="20"/>
          <w:lang w:val="en-US"/>
        </w:rPr>
      </w:pPr>
      <w:r w:rsidRPr="00CC7C66">
        <w:rPr>
          <w:rFonts w:ascii="Neue Haas Unica" w:hAnsi="Neue Haas Unica" w:eastAsia="Calibri" w:cs="Times New Roman"/>
          <w:sz w:val="20"/>
          <w:szCs w:val="20"/>
          <w:lang w:val="en-US"/>
        </w:rPr>
        <w:t>Are e</w:t>
      </w:r>
      <w:r w:rsidRPr="00CC7C66" w:rsidR="00AB3362">
        <w:rPr>
          <w:rFonts w:ascii="Neue Haas Unica" w:hAnsi="Neue Haas Unica" w:eastAsia="Calibri" w:cs="Times New Roman"/>
          <w:sz w:val="20"/>
          <w:szCs w:val="20"/>
          <w:lang w:val="en-US"/>
        </w:rPr>
        <w:t>xit signs</w:t>
      </w:r>
      <w:r w:rsidRPr="00CC7C66" w:rsidR="009E64C8">
        <w:rPr>
          <w:rFonts w:ascii="Neue Haas Unica" w:hAnsi="Neue Haas Unica" w:eastAsia="Calibri" w:cs="Times New Roman"/>
          <w:sz w:val="20"/>
          <w:szCs w:val="20"/>
          <w:lang w:val="en-US"/>
        </w:rPr>
        <w:t xml:space="preserve"> </w:t>
      </w:r>
      <w:r w:rsidRPr="00CC7C66" w:rsidR="00AB3362">
        <w:rPr>
          <w:rFonts w:ascii="Neue Haas Unica" w:hAnsi="Neue Haas Unica" w:eastAsia="Calibri" w:cs="Times New Roman"/>
          <w:sz w:val="20"/>
          <w:szCs w:val="20"/>
          <w:lang w:val="en-US"/>
        </w:rPr>
        <w:t>distinctive in colo</w:t>
      </w:r>
      <w:r w:rsidRPr="00CC7C66" w:rsidR="5304CE7B">
        <w:rPr>
          <w:rFonts w:ascii="Neue Haas Unica" w:hAnsi="Neue Haas Unica" w:eastAsia="Calibri" w:cs="Times New Roman"/>
          <w:sz w:val="20"/>
          <w:szCs w:val="20"/>
          <w:lang w:val="en-US"/>
        </w:rPr>
        <w:t>u</w:t>
      </w:r>
      <w:r w:rsidRPr="00CC7C66" w:rsidR="00AB3362">
        <w:rPr>
          <w:rFonts w:ascii="Neue Haas Unica" w:hAnsi="Neue Haas Unica" w:eastAsia="Calibri" w:cs="Times New Roman"/>
          <w:sz w:val="20"/>
          <w:szCs w:val="20"/>
          <w:lang w:val="en-US"/>
        </w:rPr>
        <w:t>r</w:t>
      </w:r>
      <w:r w:rsidRPr="00CC7C66" w:rsidR="008F5861">
        <w:rPr>
          <w:rFonts w:ascii="Neue Haas Unica" w:hAnsi="Neue Haas Unica" w:eastAsia="Calibri" w:cs="Times New Roman"/>
          <w:sz w:val="20"/>
          <w:szCs w:val="20"/>
          <w:lang w:val="en-US"/>
        </w:rPr>
        <w:t>,</w:t>
      </w:r>
      <w:r w:rsidRPr="00CC7C66" w:rsidR="00AB3362">
        <w:rPr>
          <w:rFonts w:ascii="Neue Haas Unica" w:hAnsi="Neue Haas Unica" w:eastAsia="Calibri" w:cs="Times New Roman"/>
          <w:sz w:val="20"/>
          <w:szCs w:val="20"/>
          <w:lang w:val="en-US"/>
        </w:rPr>
        <w:t xml:space="preserve"> and easily distinguished from decorations, interior </w:t>
      </w:r>
      <w:r w:rsidRPr="00CC7C66" w:rsidR="38DEA5A1">
        <w:rPr>
          <w:rFonts w:ascii="Neue Haas Unica" w:hAnsi="Neue Haas Unica" w:eastAsia="Calibri" w:cs="Times New Roman"/>
          <w:sz w:val="20"/>
          <w:szCs w:val="20"/>
          <w:lang w:val="en-US"/>
        </w:rPr>
        <w:t>décor</w:t>
      </w:r>
      <w:r w:rsidRPr="00CC7C66" w:rsidR="008F5861">
        <w:rPr>
          <w:rFonts w:ascii="Neue Haas Unica" w:hAnsi="Neue Haas Unica" w:eastAsia="Calibri" w:cs="Times New Roman"/>
          <w:sz w:val="20"/>
          <w:szCs w:val="20"/>
          <w:lang w:val="en-US"/>
        </w:rPr>
        <w:t>,</w:t>
      </w:r>
      <w:r w:rsidRPr="00CC7C66" w:rsidR="38DEA5A1">
        <w:rPr>
          <w:rFonts w:ascii="Neue Haas Unica" w:hAnsi="Neue Haas Unica" w:eastAsia="Calibri" w:cs="Times New Roman"/>
          <w:sz w:val="20"/>
          <w:szCs w:val="20"/>
          <w:lang w:val="en-US"/>
        </w:rPr>
        <w:t xml:space="preserve"> </w:t>
      </w:r>
      <w:r w:rsidRPr="00CC7C66" w:rsidR="00AB3362">
        <w:rPr>
          <w:rFonts w:ascii="Neue Haas Unica" w:hAnsi="Neue Haas Unica" w:eastAsia="Calibri" w:cs="Times New Roman"/>
          <w:sz w:val="20"/>
          <w:szCs w:val="20"/>
          <w:lang w:val="en-US"/>
        </w:rPr>
        <w:t>and other signs</w:t>
      </w:r>
      <w:r w:rsidRPr="00CC7C66" w:rsidR="08D9A4F7">
        <w:rPr>
          <w:rFonts w:ascii="Neue Haas Unica" w:hAnsi="Neue Haas Unica" w:eastAsia="Calibri" w:cs="Times New Roman"/>
          <w:sz w:val="20"/>
          <w:szCs w:val="20"/>
          <w:lang w:val="en-US"/>
        </w:rPr>
        <w:t>?</w:t>
      </w:r>
    </w:p>
    <w:p w:rsidRPr="00CC7C66" w:rsidR="00AB3362" w:rsidP="002873AD" w:rsidRDefault="1142B4A8" w14:paraId="22E1C063" w14:textId="31FF5CFF">
      <w:pPr>
        <w:widowControl w:val="0"/>
        <w:numPr>
          <w:ilvl w:val="0"/>
          <w:numId w:val="59"/>
        </w:numPr>
        <w:autoSpaceDE w:val="0"/>
        <w:autoSpaceDN w:val="0"/>
        <w:adjustRightInd w:val="0"/>
        <w:spacing w:after="200" w:line="276" w:lineRule="auto"/>
        <w:contextualSpacing/>
        <w:jc w:val="both"/>
        <w:rPr>
          <w:rFonts w:ascii="Neue Haas Unica" w:hAnsi="Neue Haas Unica" w:eastAsia="Calibri" w:cs="Times New Roman"/>
          <w:sz w:val="20"/>
          <w:szCs w:val="20"/>
          <w:lang w:val="en-US"/>
        </w:rPr>
      </w:pPr>
      <w:r w:rsidRPr="00CC7C66">
        <w:rPr>
          <w:rFonts w:ascii="Neue Haas Unica" w:hAnsi="Neue Haas Unica" w:eastAsia="Calibri" w:cs="Times New Roman"/>
          <w:sz w:val="20"/>
          <w:szCs w:val="20"/>
          <w:lang w:val="en-US"/>
        </w:rPr>
        <w:t>Are there signs clear</w:t>
      </w:r>
      <w:r w:rsidRPr="00CC7C66" w:rsidR="00D75C2F">
        <w:rPr>
          <w:rFonts w:ascii="Neue Haas Unica" w:hAnsi="Neue Haas Unica" w:eastAsia="Calibri" w:cs="Times New Roman"/>
          <w:sz w:val="20"/>
          <w:szCs w:val="20"/>
          <w:lang w:val="en-US"/>
        </w:rPr>
        <w:t>ly</w:t>
      </w:r>
      <w:r w:rsidRPr="00CC7C66">
        <w:rPr>
          <w:rFonts w:ascii="Neue Haas Unica" w:hAnsi="Neue Haas Unica" w:eastAsia="Calibri" w:cs="Times New Roman"/>
          <w:sz w:val="20"/>
          <w:szCs w:val="20"/>
          <w:lang w:val="en-US"/>
        </w:rPr>
        <w:t xml:space="preserve"> indicating which d</w:t>
      </w:r>
      <w:r w:rsidRPr="00CC7C66" w:rsidR="00AB3362">
        <w:rPr>
          <w:rFonts w:ascii="Neue Haas Unica" w:hAnsi="Neue Haas Unica" w:eastAsia="Calibri" w:cs="Times New Roman"/>
          <w:sz w:val="20"/>
          <w:szCs w:val="20"/>
          <w:lang w:val="en-US"/>
        </w:rPr>
        <w:t>oors, passageways</w:t>
      </w:r>
      <w:r w:rsidRPr="00CC7C66" w:rsidR="009E64C8">
        <w:rPr>
          <w:rFonts w:ascii="Neue Haas Unica" w:hAnsi="Neue Haas Unica" w:eastAsia="Calibri" w:cs="Times New Roman"/>
          <w:sz w:val="20"/>
          <w:szCs w:val="20"/>
          <w:lang w:val="en-US"/>
        </w:rPr>
        <w:t>,</w:t>
      </w:r>
      <w:r w:rsidRPr="00CC7C66" w:rsidR="00AB3362">
        <w:rPr>
          <w:rFonts w:ascii="Neue Haas Unica" w:hAnsi="Neue Haas Unica" w:eastAsia="Calibri" w:cs="Times New Roman"/>
          <w:sz w:val="20"/>
          <w:szCs w:val="20"/>
          <w:lang w:val="en-US"/>
        </w:rPr>
        <w:t xml:space="preserve"> and stairways are neither exits nor a way to an exit</w:t>
      </w:r>
      <w:r w:rsidRPr="00CC7C66" w:rsidR="4D433862">
        <w:rPr>
          <w:rFonts w:ascii="Neue Haas Unica" w:hAnsi="Neue Haas Unica" w:eastAsia="Calibri" w:cs="Times New Roman"/>
          <w:sz w:val="20"/>
          <w:szCs w:val="20"/>
          <w:lang w:val="en-US"/>
        </w:rPr>
        <w:t>?</w:t>
      </w:r>
    </w:p>
    <w:p w:rsidRPr="00CC7C66" w:rsidR="00AB3362" w:rsidP="002873AD" w:rsidRDefault="792A3BF9" w14:paraId="499E5B46" w14:textId="14E7FFA7">
      <w:pPr>
        <w:widowControl w:val="0"/>
        <w:numPr>
          <w:ilvl w:val="0"/>
          <w:numId w:val="59"/>
        </w:numPr>
        <w:autoSpaceDE w:val="0"/>
        <w:autoSpaceDN w:val="0"/>
        <w:adjustRightInd w:val="0"/>
        <w:spacing w:after="200" w:line="276" w:lineRule="auto"/>
        <w:contextualSpacing/>
        <w:jc w:val="both"/>
        <w:rPr>
          <w:rFonts w:ascii="Neue Haas Unica" w:hAnsi="Neue Haas Unica" w:eastAsia="Calibri" w:cs="Times New Roman"/>
          <w:sz w:val="20"/>
          <w:szCs w:val="20"/>
          <w:lang w:val="en-US"/>
        </w:rPr>
      </w:pPr>
      <w:r w:rsidRPr="00CC7C66">
        <w:rPr>
          <w:rFonts w:ascii="Neue Haas Unica" w:hAnsi="Neue Haas Unica" w:eastAsia="Calibri" w:cs="Times New Roman"/>
          <w:sz w:val="20"/>
          <w:szCs w:val="20"/>
          <w:lang w:val="en-US"/>
        </w:rPr>
        <w:t>Is your organization m</w:t>
      </w:r>
      <w:r w:rsidRPr="00CC7C66" w:rsidR="00AB3362">
        <w:rPr>
          <w:rFonts w:ascii="Neue Haas Unica" w:hAnsi="Neue Haas Unica" w:eastAsia="Calibri" w:cs="Times New Roman"/>
          <w:sz w:val="20"/>
          <w:szCs w:val="20"/>
          <w:lang w:val="en-US"/>
        </w:rPr>
        <w:t>aintain</w:t>
      </w:r>
      <w:r w:rsidRPr="00CC7C66" w:rsidR="6F1FC36A">
        <w:rPr>
          <w:rFonts w:ascii="Neue Haas Unica" w:hAnsi="Neue Haas Unica" w:eastAsia="Calibri" w:cs="Times New Roman"/>
          <w:sz w:val="20"/>
          <w:szCs w:val="20"/>
          <w:lang w:val="en-US"/>
        </w:rPr>
        <w:t>ing</w:t>
      </w:r>
      <w:r w:rsidRPr="00CC7C66" w:rsidR="00AB3362">
        <w:rPr>
          <w:rFonts w:ascii="Neue Haas Unica" w:hAnsi="Neue Haas Unica" w:eastAsia="Calibri" w:cs="Times New Roman"/>
          <w:sz w:val="20"/>
          <w:szCs w:val="20"/>
          <w:lang w:val="en-US"/>
        </w:rPr>
        <w:t xml:space="preserve"> a written record of inspections</w:t>
      </w:r>
      <w:r w:rsidRPr="00CC7C66" w:rsidR="006C309F">
        <w:rPr>
          <w:rFonts w:ascii="Neue Haas Unica" w:hAnsi="Neue Haas Unica" w:eastAsia="Calibri" w:cs="Times New Roman"/>
          <w:sz w:val="20"/>
          <w:szCs w:val="20"/>
          <w:lang w:val="en-US"/>
        </w:rPr>
        <w:t xml:space="preserve"> </w:t>
      </w:r>
      <w:r w:rsidRPr="00CC7C66" w:rsidR="4CBF0640">
        <w:rPr>
          <w:rFonts w:ascii="Neue Haas Unica" w:hAnsi="Neue Haas Unica" w:eastAsia="Calibri" w:cs="Times New Roman"/>
          <w:sz w:val="20"/>
          <w:szCs w:val="20"/>
          <w:lang w:val="en-US"/>
        </w:rPr>
        <w:t xml:space="preserve">conducted </w:t>
      </w:r>
      <w:r w:rsidRPr="00CC7C66" w:rsidR="00AB3362">
        <w:rPr>
          <w:rFonts w:ascii="Neue Haas Unica" w:hAnsi="Neue Haas Unica" w:eastAsia="Calibri" w:cs="Times New Roman"/>
          <w:sz w:val="20"/>
          <w:szCs w:val="20"/>
          <w:lang w:val="en-US"/>
        </w:rPr>
        <w:t>by the facility owner</w:t>
      </w:r>
      <w:r w:rsidRPr="00CC7C66" w:rsidR="0072250F">
        <w:rPr>
          <w:rFonts w:ascii="Neue Haas Unica" w:hAnsi="Neue Haas Unica" w:eastAsia="Calibri" w:cs="Times New Roman"/>
          <w:sz w:val="20"/>
          <w:szCs w:val="20"/>
          <w:lang w:val="en-US"/>
        </w:rPr>
        <w:t xml:space="preserve">, </w:t>
      </w:r>
      <w:r w:rsidRPr="00CC7C66" w:rsidR="19775147">
        <w:rPr>
          <w:rFonts w:ascii="Neue Haas Unica" w:hAnsi="Neue Haas Unica" w:eastAsia="Calibri" w:cs="Times New Roman"/>
          <w:sz w:val="20"/>
          <w:szCs w:val="20"/>
          <w:lang w:val="en-US"/>
        </w:rPr>
        <w:t>trained personnel</w:t>
      </w:r>
      <w:r w:rsidRPr="00CC7C66" w:rsidR="00C22062">
        <w:rPr>
          <w:rFonts w:ascii="Neue Haas Unica" w:hAnsi="Neue Haas Unica" w:eastAsia="Calibri" w:cs="Times New Roman"/>
          <w:sz w:val="20"/>
          <w:szCs w:val="20"/>
          <w:lang w:val="en-US"/>
        </w:rPr>
        <w:t>,</w:t>
      </w:r>
      <w:r w:rsidRPr="00CC7C66" w:rsidR="00AB3362">
        <w:rPr>
          <w:rFonts w:ascii="Neue Haas Unica" w:hAnsi="Neue Haas Unica" w:eastAsia="Calibri" w:cs="Times New Roman"/>
          <w:sz w:val="20"/>
          <w:szCs w:val="20"/>
          <w:lang w:val="en-US"/>
        </w:rPr>
        <w:t xml:space="preserve"> or the </w:t>
      </w:r>
      <w:r w:rsidRPr="00CC7C66" w:rsidR="0068675F">
        <w:rPr>
          <w:rFonts w:ascii="Neue Haas Unica" w:hAnsi="Neue Haas Unica" w:eastAsia="Calibri" w:cs="Times New Roman"/>
          <w:sz w:val="20"/>
          <w:szCs w:val="20"/>
          <w:lang w:val="en-US"/>
        </w:rPr>
        <w:t xml:space="preserve">relevant </w:t>
      </w:r>
      <w:r w:rsidRPr="00CC7C66" w:rsidR="00AB3362">
        <w:rPr>
          <w:rFonts w:ascii="Neue Haas Unica" w:hAnsi="Neue Haas Unica" w:eastAsia="Calibri" w:cs="Times New Roman"/>
          <w:sz w:val="20"/>
          <w:szCs w:val="20"/>
          <w:lang w:val="en-US"/>
        </w:rPr>
        <w:t>authority</w:t>
      </w:r>
      <w:r w:rsidRPr="00CC7C66" w:rsidR="78C819B7">
        <w:rPr>
          <w:rFonts w:ascii="Neue Haas Unica" w:hAnsi="Neue Haas Unica" w:eastAsia="Calibri" w:cs="Times New Roman"/>
          <w:sz w:val="20"/>
          <w:szCs w:val="20"/>
          <w:lang w:val="en-US"/>
        </w:rPr>
        <w:t>?</w:t>
      </w:r>
    </w:p>
    <w:p w:rsidRPr="00CC7C66" w:rsidR="00AB3362" w:rsidP="002873AD" w:rsidRDefault="00AB3362" w14:paraId="5B2066F1" w14:textId="77777777">
      <w:pPr>
        <w:widowControl w:val="0"/>
        <w:autoSpaceDE w:val="0"/>
        <w:autoSpaceDN w:val="0"/>
        <w:adjustRightInd w:val="0"/>
        <w:spacing w:after="200" w:line="276" w:lineRule="auto"/>
        <w:ind w:left="720"/>
        <w:contextualSpacing/>
        <w:jc w:val="both"/>
        <w:rPr>
          <w:rFonts w:ascii="Neue Haas Unica" w:hAnsi="Neue Haas Unica" w:eastAsia="Calibri" w:cs="Times New Roman"/>
          <w:sz w:val="20"/>
          <w:szCs w:val="20"/>
          <w:lang w:val="en-US"/>
        </w:rPr>
      </w:pPr>
    </w:p>
    <w:p w:rsidRPr="00CC7C66" w:rsidR="00AB3362" w:rsidP="0090012F" w:rsidRDefault="00AB3362" w14:paraId="051A1594" w14:textId="77777777">
      <w:pPr>
        <w:widowControl w:val="0"/>
        <w:autoSpaceDE w:val="0"/>
        <w:autoSpaceDN w:val="0"/>
        <w:adjustRightInd w:val="0"/>
        <w:spacing w:after="0" w:line="240" w:lineRule="auto"/>
        <w:rPr>
          <w:rFonts w:ascii="Neue Haas Unica" w:hAnsi="Neue Haas Unica" w:eastAsia="Calibri" w:cs="Times New Roman"/>
          <w:b/>
          <w:bCs/>
          <w:sz w:val="20"/>
          <w:szCs w:val="20"/>
          <w:lang w:val="en-US"/>
        </w:rPr>
      </w:pPr>
      <w:r w:rsidRPr="00CC7C66">
        <w:rPr>
          <w:rFonts w:ascii="Neue Haas Unica" w:hAnsi="Neue Haas Unica" w:eastAsia="Calibri" w:cs="Times New Roman"/>
          <w:b/>
          <w:bCs/>
          <w:sz w:val="20"/>
          <w:szCs w:val="20"/>
          <w:lang w:val="en-US"/>
        </w:rPr>
        <w:t>Other Emergency Lighting Suggestions</w:t>
      </w:r>
    </w:p>
    <w:p w:rsidRPr="00CC7C66" w:rsidR="12210728" w:rsidP="12210728" w:rsidRDefault="12210728" w14:paraId="4CA33CB3" w14:textId="63023858">
      <w:pPr>
        <w:widowControl w:val="0"/>
        <w:spacing w:after="0" w:line="240" w:lineRule="auto"/>
        <w:rPr>
          <w:rFonts w:ascii="Neue Haas Unica" w:hAnsi="Neue Haas Unica" w:eastAsia="Calibri" w:cs="Times New Roman"/>
          <w:sz w:val="20"/>
          <w:szCs w:val="20"/>
          <w:lang w:val="en-US"/>
        </w:rPr>
      </w:pPr>
    </w:p>
    <w:p w:rsidRPr="00CC7C66" w:rsidR="00AB3362" w:rsidP="001E119F" w:rsidRDefault="00AB3362" w14:paraId="54BA8311" w14:textId="332E1ACD">
      <w:pPr>
        <w:widowControl w:val="0"/>
        <w:autoSpaceDE w:val="0"/>
        <w:autoSpaceDN w:val="0"/>
        <w:adjustRightInd w:val="0"/>
        <w:spacing w:after="0" w:line="240" w:lineRule="auto"/>
        <w:rPr>
          <w:rFonts w:ascii="Neue Haas Unica" w:hAnsi="Neue Haas Unica" w:eastAsia="Calibri" w:cs="Times New Roman"/>
          <w:sz w:val="20"/>
          <w:szCs w:val="20"/>
          <w:lang w:val="en-US"/>
        </w:rPr>
      </w:pPr>
      <w:r w:rsidRPr="00CC7C66">
        <w:rPr>
          <w:rFonts w:ascii="Neue Haas Unica" w:hAnsi="Neue Haas Unica" w:eastAsia="Calibri" w:cs="Times New Roman"/>
          <w:sz w:val="20"/>
          <w:szCs w:val="20"/>
          <w:lang w:val="en-US"/>
        </w:rPr>
        <w:t>It is advisable to have emergency lighting in the following locations</w:t>
      </w:r>
      <w:r w:rsidR="00AC28EB">
        <w:rPr>
          <w:rFonts w:ascii="Neue Haas Unica" w:hAnsi="Neue Haas Unica" w:eastAsia="Calibri" w:cs="Times New Roman"/>
          <w:sz w:val="20"/>
          <w:szCs w:val="20"/>
          <w:lang w:val="en-US"/>
        </w:rPr>
        <w:t>:</w:t>
      </w:r>
      <w:r w:rsidRPr="00CC7C66">
        <w:rPr>
          <w:rFonts w:ascii="Neue Haas Unica" w:hAnsi="Neue Haas Unica" w:eastAsia="Calibri" w:cs="Times New Roman"/>
          <w:sz w:val="20"/>
          <w:szCs w:val="20"/>
          <w:lang w:val="en-US"/>
        </w:rPr>
        <w:t xml:space="preserve"> </w:t>
      </w:r>
    </w:p>
    <w:p w:rsidRPr="00CC7C66" w:rsidR="00AB3362" w:rsidP="001E119F" w:rsidRDefault="00AB3362" w14:paraId="1242F4C7" w14:textId="77777777">
      <w:pPr>
        <w:widowControl w:val="0"/>
        <w:autoSpaceDE w:val="0"/>
        <w:autoSpaceDN w:val="0"/>
        <w:adjustRightInd w:val="0"/>
        <w:spacing w:after="0" w:line="240" w:lineRule="auto"/>
        <w:rPr>
          <w:rFonts w:ascii="Neue Haas Unica" w:hAnsi="Neue Haas Unica" w:eastAsia="Calibri" w:cs="Times New Roman"/>
          <w:sz w:val="20"/>
          <w:szCs w:val="20"/>
          <w:lang w:val="en-US"/>
        </w:rPr>
      </w:pPr>
    </w:p>
    <w:p w:rsidRPr="00CC7C66" w:rsidR="00AB3362" w:rsidP="0090012F" w:rsidRDefault="00AB3362" w14:paraId="2DB5225A" w14:textId="77777777">
      <w:pPr>
        <w:widowControl w:val="0"/>
        <w:numPr>
          <w:ilvl w:val="1"/>
          <w:numId w:val="60"/>
        </w:numPr>
        <w:autoSpaceDE w:val="0"/>
        <w:autoSpaceDN w:val="0"/>
        <w:adjustRightInd w:val="0"/>
        <w:spacing w:after="200" w:line="276" w:lineRule="auto"/>
        <w:ind w:left="540"/>
        <w:contextualSpacing/>
        <w:rPr>
          <w:rFonts w:ascii="Neue Haas Unica" w:hAnsi="Neue Haas Unica" w:eastAsia="Calibri" w:cs="Times New Roman"/>
          <w:sz w:val="20"/>
          <w:szCs w:val="20"/>
          <w:lang w:val="en-US"/>
        </w:rPr>
      </w:pPr>
      <w:r w:rsidRPr="00CC7C66">
        <w:rPr>
          <w:rFonts w:ascii="Neue Haas Unica" w:hAnsi="Neue Haas Unica" w:eastAsia="Calibri" w:cs="Times New Roman"/>
          <w:sz w:val="20"/>
          <w:szCs w:val="20"/>
          <w:lang w:val="en-US"/>
        </w:rPr>
        <w:t>Near fire and other types of alarm systems.</w:t>
      </w:r>
    </w:p>
    <w:p w:rsidRPr="00CC7C66" w:rsidR="00AB3362" w:rsidP="0090012F" w:rsidRDefault="00AB3362" w14:paraId="18F3A90B" w14:textId="654F8552">
      <w:pPr>
        <w:widowControl w:val="0"/>
        <w:numPr>
          <w:ilvl w:val="1"/>
          <w:numId w:val="60"/>
        </w:numPr>
        <w:autoSpaceDE w:val="0"/>
        <w:autoSpaceDN w:val="0"/>
        <w:adjustRightInd w:val="0"/>
        <w:spacing w:after="0" w:line="240" w:lineRule="auto"/>
        <w:ind w:left="540"/>
        <w:contextualSpacing/>
        <w:rPr>
          <w:rFonts w:ascii="Neue Haas Unica" w:hAnsi="Neue Haas Unica" w:eastAsia="Calibri" w:cs="Times New Roman"/>
          <w:sz w:val="20"/>
          <w:szCs w:val="20"/>
          <w:lang w:val="en-US"/>
        </w:rPr>
      </w:pPr>
      <w:r w:rsidRPr="00CC7C66">
        <w:rPr>
          <w:rFonts w:ascii="Neue Haas Unica" w:hAnsi="Neue Haas Unica" w:eastAsia="Calibri" w:cs="Times New Roman"/>
          <w:sz w:val="20"/>
          <w:szCs w:val="20"/>
          <w:lang w:val="en-US"/>
        </w:rPr>
        <w:t xml:space="preserve">Near fire extinguishers, first aid kits, and </w:t>
      </w:r>
      <w:r w:rsidRPr="6D834AAE" w:rsidR="3482AA21">
        <w:rPr>
          <w:rFonts w:ascii="Neue Haas Unica" w:hAnsi="Neue Haas Unica" w:eastAsia="Calibri" w:cs="Times New Roman"/>
          <w:sz w:val="20"/>
          <w:szCs w:val="20"/>
          <w:lang w:val="en-US"/>
        </w:rPr>
        <w:t>automated external defibrillator</w:t>
      </w:r>
      <w:r w:rsidRPr="6D834AAE" w:rsidR="26C33BE3">
        <w:rPr>
          <w:rFonts w:ascii="Neue Haas Unica" w:hAnsi="Neue Haas Unica" w:eastAsia="Calibri" w:cs="Times New Roman"/>
          <w:sz w:val="20"/>
          <w:szCs w:val="20"/>
          <w:lang w:val="en-US"/>
        </w:rPr>
        <w:t>s</w:t>
      </w:r>
      <w:r w:rsidRPr="6D834AAE" w:rsidR="3482AA21">
        <w:rPr>
          <w:rFonts w:ascii="Neue Haas Unica" w:hAnsi="Neue Haas Unica" w:eastAsia="Calibri" w:cs="Times New Roman"/>
          <w:sz w:val="20"/>
          <w:szCs w:val="20"/>
          <w:lang w:val="en-US"/>
        </w:rPr>
        <w:t xml:space="preserve"> (</w:t>
      </w:r>
      <w:r w:rsidRPr="00CC7C66">
        <w:rPr>
          <w:rFonts w:ascii="Neue Haas Unica" w:hAnsi="Neue Haas Unica" w:eastAsia="Calibri" w:cs="Times New Roman"/>
          <w:sz w:val="20"/>
          <w:szCs w:val="20"/>
          <w:lang w:val="en-US"/>
        </w:rPr>
        <w:t>AEDs</w:t>
      </w:r>
      <w:r w:rsidRPr="6D834AAE" w:rsidR="20130161">
        <w:rPr>
          <w:rFonts w:ascii="Neue Haas Unica" w:hAnsi="Neue Haas Unica" w:eastAsia="Calibri" w:cs="Times New Roman"/>
          <w:sz w:val="20"/>
          <w:szCs w:val="20"/>
          <w:lang w:val="en-US"/>
        </w:rPr>
        <w:t>)</w:t>
      </w:r>
      <w:r w:rsidRPr="6D834AAE">
        <w:rPr>
          <w:rFonts w:ascii="Neue Haas Unica" w:hAnsi="Neue Haas Unica" w:eastAsia="Calibri" w:cs="Times New Roman"/>
          <w:sz w:val="20"/>
          <w:szCs w:val="20"/>
          <w:lang w:val="en-US"/>
        </w:rPr>
        <w:t>.</w:t>
      </w:r>
    </w:p>
    <w:p w:rsidRPr="00CC7C66" w:rsidR="00AB3362" w:rsidP="0090012F" w:rsidRDefault="00AB3362" w14:paraId="56A8D65F" w14:textId="775D1F00">
      <w:pPr>
        <w:widowControl w:val="0"/>
        <w:numPr>
          <w:ilvl w:val="1"/>
          <w:numId w:val="60"/>
        </w:numPr>
        <w:autoSpaceDE w:val="0"/>
        <w:autoSpaceDN w:val="0"/>
        <w:adjustRightInd w:val="0"/>
        <w:spacing w:after="0" w:line="240" w:lineRule="auto"/>
        <w:ind w:left="540"/>
        <w:contextualSpacing/>
        <w:rPr>
          <w:rFonts w:ascii="Neue Haas Unica" w:hAnsi="Neue Haas Unica" w:eastAsia="Calibri" w:cs="Times New Roman"/>
          <w:sz w:val="20"/>
          <w:szCs w:val="20"/>
          <w:lang w:val="en-US"/>
        </w:rPr>
      </w:pPr>
      <w:r w:rsidRPr="00CC7C66">
        <w:rPr>
          <w:rFonts w:ascii="Neue Haas Unica" w:hAnsi="Neue Haas Unica" w:eastAsia="Calibri" w:cs="Times New Roman"/>
          <w:sz w:val="20"/>
          <w:szCs w:val="20"/>
          <w:lang w:val="en-US"/>
        </w:rPr>
        <w:t xml:space="preserve">In locations where hazards exist such as explosives, caustic chemicals, </w:t>
      </w:r>
      <w:r w:rsidRPr="00CC7C66" w:rsidR="00AA11DD">
        <w:rPr>
          <w:rFonts w:ascii="Neue Haas Unica" w:hAnsi="Neue Haas Unica" w:eastAsia="Calibri" w:cs="Times New Roman"/>
          <w:sz w:val="20"/>
          <w:szCs w:val="20"/>
          <w:lang w:val="en-US"/>
        </w:rPr>
        <w:t xml:space="preserve">and </w:t>
      </w:r>
      <w:r w:rsidRPr="00CC7C66">
        <w:rPr>
          <w:rFonts w:ascii="Neue Haas Unica" w:hAnsi="Neue Haas Unica" w:eastAsia="Calibri" w:cs="Times New Roman"/>
          <w:sz w:val="20"/>
          <w:szCs w:val="20"/>
          <w:lang w:val="en-US"/>
        </w:rPr>
        <w:t>uneven floors.</w:t>
      </w:r>
    </w:p>
    <w:p w:rsidRPr="00CC7C66" w:rsidR="00AB3362" w:rsidP="0090012F" w:rsidRDefault="00AB3362" w14:paraId="2634F060" w14:textId="77777777">
      <w:pPr>
        <w:widowControl w:val="0"/>
        <w:numPr>
          <w:ilvl w:val="1"/>
          <w:numId w:val="60"/>
        </w:numPr>
        <w:autoSpaceDE w:val="0"/>
        <w:autoSpaceDN w:val="0"/>
        <w:adjustRightInd w:val="0"/>
        <w:spacing w:after="0" w:line="240" w:lineRule="auto"/>
        <w:ind w:left="540"/>
        <w:contextualSpacing/>
        <w:rPr>
          <w:rFonts w:ascii="Neue Haas Unica" w:hAnsi="Neue Haas Unica" w:eastAsia="Calibri" w:cs="Times New Roman"/>
          <w:sz w:val="20"/>
          <w:szCs w:val="20"/>
          <w:lang w:val="en-US"/>
        </w:rPr>
      </w:pPr>
      <w:r w:rsidRPr="00CC7C66">
        <w:rPr>
          <w:rFonts w:ascii="Neue Haas Unica" w:hAnsi="Neue Haas Unica" w:eastAsia="Calibri" w:cs="Times New Roman"/>
          <w:sz w:val="20"/>
          <w:szCs w:val="20"/>
          <w:lang w:val="en-US"/>
        </w:rPr>
        <w:t>Areas undergoing construction.</w:t>
      </w:r>
    </w:p>
    <w:p w:rsidRPr="00CC7C66" w:rsidR="00AB3362" w:rsidP="0090012F" w:rsidRDefault="00AB3362" w14:paraId="57F66200" w14:textId="77777777">
      <w:pPr>
        <w:widowControl w:val="0"/>
        <w:numPr>
          <w:ilvl w:val="1"/>
          <w:numId w:val="60"/>
        </w:numPr>
        <w:autoSpaceDE w:val="0"/>
        <w:autoSpaceDN w:val="0"/>
        <w:adjustRightInd w:val="0"/>
        <w:spacing w:after="0" w:line="240" w:lineRule="auto"/>
        <w:ind w:left="540"/>
        <w:contextualSpacing/>
        <w:rPr>
          <w:rFonts w:ascii="Neue Haas Unica" w:hAnsi="Neue Haas Unica" w:eastAsia="Calibri" w:cs="Times New Roman"/>
          <w:sz w:val="20"/>
          <w:szCs w:val="20"/>
          <w:lang w:val="en-US"/>
        </w:rPr>
      </w:pPr>
      <w:r w:rsidRPr="00CC7C66">
        <w:rPr>
          <w:rFonts w:ascii="Neue Haas Unica" w:hAnsi="Neue Haas Unica" w:eastAsia="Calibri" w:cs="Times New Roman"/>
          <w:sz w:val="20"/>
          <w:szCs w:val="20"/>
          <w:lang w:val="en-US"/>
        </w:rPr>
        <w:t>Control rooms.</w:t>
      </w:r>
    </w:p>
    <w:p w:rsidRPr="00CC7C66" w:rsidR="00AB3362" w:rsidP="0090012F" w:rsidRDefault="00AB3362" w14:paraId="221A6CA6" w14:textId="77777777">
      <w:pPr>
        <w:widowControl w:val="0"/>
        <w:numPr>
          <w:ilvl w:val="1"/>
          <w:numId w:val="60"/>
        </w:numPr>
        <w:autoSpaceDE w:val="0"/>
        <w:autoSpaceDN w:val="0"/>
        <w:adjustRightInd w:val="0"/>
        <w:spacing w:after="0" w:line="240" w:lineRule="auto"/>
        <w:ind w:left="540"/>
        <w:contextualSpacing/>
        <w:rPr>
          <w:rFonts w:ascii="Neue Haas Unica" w:hAnsi="Neue Haas Unica" w:eastAsia="Calibri" w:cs="Times New Roman"/>
          <w:sz w:val="20"/>
          <w:szCs w:val="20"/>
          <w:lang w:val="en-US"/>
        </w:rPr>
      </w:pPr>
      <w:r w:rsidRPr="00CC7C66">
        <w:rPr>
          <w:rFonts w:ascii="Neue Haas Unica" w:hAnsi="Neue Haas Unica" w:eastAsia="Calibri" w:cs="Times New Roman"/>
          <w:sz w:val="20"/>
          <w:szCs w:val="20"/>
          <w:lang w:val="en-US"/>
        </w:rPr>
        <w:t>Elevators/lifts.</w:t>
      </w:r>
    </w:p>
    <w:p w:rsidRPr="00CC7C66" w:rsidR="005638F0" w:rsidP="005638F0" w:rsidRDefault="005638F0" w14:paraId="06E5D8AD" w14:textId="77777777">
      <w:pPr>
        <w:widowControl w:val="0"/>
        <w:autoSpaceDE w:val="0"/>
        <w:autoSpaceDN w:val="0"/>
        <w:adjustRightInd w:val="0"/>
        <w:spacing w:after="0" w:line="240" w:lineRule="auto"/>
        <w:contextualSpacing/>
        <w:rPr>
          <w:rFonts w:ascii="Neue Haas Unica" w:hAnsi="Neue Haas Unica" w:eastAsia="Calibri" w:cs="Times New Roman"/>
          <w:sz w:val="20"/>
          <w:szCs w:val="20"/>
          <w:lang w:val="en-US"/>
        </w:rPr>
      </w:pPr>
    </w:p>
    <w:p w:rsidRPr="00CC7C66" w:rsidR="005638F0" w:rsidP="002873AD" w:rsidRDefault="005638F0" w14:paraId="0122604F" w14:textId="77777777">
      <w:pPr>
        <w:widowControl w:val="0"/>
        <w:autoSpaceDE w:val="0"/>
        <w:autoSpaceDN w:val="0"/>
        <w:adjustRightInd w:val="0"/>
        <w:spacing w:after="0" w:line="240" w:lineRule="auto"/>
        <w:contextualSpacing/>
        <w:rPr>
          <w:rFonts w:ascii="Neue Haas Unica" w:hAnsi="Neue Haas Unica" w:eastAsia="Calibri" w:cs="Times New Roman"/>
          <w:sz w:val="20"/>
          <w:szCs w:val="20"/>
          <w:lang w:val="en-US"/>
        </w:rPr>
      </w:pPr>
    </w:p>
    <w:p w:rsidRPr="00CC7C66" w:rsidR="00AB3362" w:rsidP="00AB3362" w:rsidRDefault="00AB3362" w14:paraId="1D661E56" w14:textId="77777777">
      <w:pPr>
        <w:pStyle w:val="NoSpacing"/>
        <w:rPr>
          <w:rStyle w:val="TitleChar"/>
          <w:rFonts w:ascii="Neue Haas Unica" w:hAnsi="Neue Haas Unica"/>
          <w:color w:val="auto"/>
          <w:sz w:val="20"/>
          <w:szCs w:val="20"/>
        </w:rPr>
      </w:pPr>
    </w:p>
    <w:p w:rsidRPr="00CC7C66" w:rsidR="000B4D41" w:rsidP="00C0240A" w:rsidRDefault="000B4D41" w14:paraId="4E6FA2D5" w14:textId="77777777">
      <w:pPr>
        <w:pStyle w:val="NoSpacing"/>
        <w:jc w:val="center"/>
        <w:rPr>
          <w:rStyle w:val="TitleChar"/>
          <w:rFonts w:ascii="Neue Haas Unica" w:hAnsi="Neue Haas Unica"/>
          <w:color w:val="auto"/>
          <w:sz w:val="20"/>
          <w:szCs w:val="20"/>
        </w:rPr>
      </w:pPr>
    </w:p>
    <w:p w:rsidRPr="00CC7C66" w:rsidR="00A86000" w:rsidP="002604B3" w:rsidRDefault="00A759FD" w14:paraId="20C1542B" w14:textId="7C46104E">
      <w:pPr>
        <w:pStyle w:val="NoSpacing"/>
        <w:ind w:left="502"/>
        <w:rPr>
          <w:rFonts w:ascii="Neue Haas Unica" w:hAnsi="Neue Haas Unica" w:cs="Arial"/>
          <w:sz w:val="20"/>
          <w:szCs w:val="20"/>
        </w:rPr>
      </w:pPr>
      <w:r w:rsidRPr="00CC7C66">
        <w:rPr>
          <w:rFonts w:ascii="Neue Haas Unica" w:hAnsi="Neue Haas Unica" w:cs="Arial"/>
          <w:sz w:val="20"/>
          <w:szCs w:val="20"/>
        </w:rPr>
        <w:t xml:space="preserve"> </w:t>
      </w:r>
    </w:p>
    <w:sectPr w:rsidRPr="00CC7C66" w:rsidR="00A86000" w:rsidSect="00A86000">
      <w:headerReference w:type="default" r:id="rId11"/>
      <w:headerReference w:type="first" r:id="rId12"/>
      <w:footerReference w:type="first" r:id="rId13"/>
      <w:pgSz w:w="12240" w:h="15840" w:orient="portrait"/>
      <w:pgMar w:top="1440" w:right="1440" w:bottom="1440" w:left="1440" w:header="708" w:footer="708" w:gutter="0"/>
      <w:cols w:space="708"/>
      <w:titlePg/>
      <w:docGrid w:linePitch="360"/>
      <w:footerReference w:type="default" r:id="R810515f248684e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3D75" w:rsidP="001B657E" w:rsidRDefault="00DF3D75" w14:paraId="393C6431" w14:textId="77777777">
      <w:pPr>
        <w:spacing w:after="0" w:line="240" w:lineRule="auto"/>
      </w:pPr>
      <w:r>
        <w:separator/>
      </w:r>
    </w:p>
  </w:endnote>
  <w:endnote w:type="continuationSeparator" w:id="0">
    <w:p w:rsidR="00DF3D75" w:rsidP="001B657E" w:rsidRDefault="00DF3D75" w14:paraId="13479305" w14:textId="77777777">
      <w:pPr>
        <w:spacing w:after="0" w:line="240" w:lineRule="auto"/>
      </w:pPr>
      <w:r>
        <w:continuationSeparator/>
      </w:r>
    </w:p>
  </w:endnote>
  <w:endnote w:type="continuationNotice" w:id="1">
    <w:p w:rsidR="00DF3D75" w:rsidRDefault="00DF3D75" w14:paraId="1783CCE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ue Haas Unica">
    <w:panose1 w:val="020B0504030206020203"/>
    <w:charset w:val="00"/>
    <w:family w:val="swiss"/>
    <w:pitch w:val="variable"/>
    <w:sig w:usb0="A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90012F" w:rsidR="00D953C5" w:rsidRDefault="00B46374" w14:paraId="4AA5AB40" w14:textId="16D44041">
    <w:pPr>
      <w:pStyle w:val="Footer"/>
      <w:rPr>
        <w:rFonts w:ascii="Arial" w:hAnsi="Arial" w:eastAsia="Times New Roman" w:cs="Times New Roman"/>
        <w:noProof/>
        <w:sz w:val="16"/>
        <w:szCs w:val="16"/>
        <w:shd w:val="clear" w:color="auto" w:fill="FFFFFF"/>
      </w:rPr>
    </w:pPr>
    <w:r w:rsidRPr="0090012F">
      <w:rPr>
        <w:rFonts w:ascii="Arial" w:hAnsi="Arial" w:eastAsia="Times New Roman" w:cs="Times New Roman"/>
        <w:noProof/>
        <w:color w:val="2B579A"/>
        <w:sz w:val="16"/>
        <w:szCs w:val="16"/>
        <w:shd w:val="clear" w:color="auto" w:fill="FFFFFF"/>
      </w:rPr>
      <w:drawing>
        <wp:inline distT="0" distB="0" distL="0" distR="0" wp14:anchorId="342B7DA6" wp14:editId="28C98113">
          <wp:extent cx="1940118" cy="793375"/>
          <wp:effectExtent l="0" t="0" r="3175" b="6985"/>
          <wp:docPr id="852894578" name="Picture 852894578" descr="Canadi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Canadian Red Cross logo"/>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90012F">
      <w:rPr>
        <w:rFonts w:ascii="Arial" w:hAnsi="Arial" w:eastAsia="Times New Roman" w:cs="Times New Roman"/>
        <w:noProof/>
        <w:sz w:val="16"/>
        <w:szCs w:val="16"/>
        <w:shd w:val="clear" w:color="auto" w:fill="FFFFFF"/>
      </w:rPr>
      <w:ptab w:alignment="center" w:relativeTo="margin" w:leader="none"/>
    </w:r>
    <w:r w:rsidRPr="0090012F">
      <w:rPr>
        <w:rFonts w:ascii="Arial" w:hAnsi="Arial" w:eastAsia="Times New Roman" w:cs="Times New Roman"/>
        <w:noProof/>
        <w:sz w:val="16"/>
        <w:szCs w:val="16"/>
        <w:shd w:val="clear" w:color="auto" w:fill="FFFFFF"/>
      </w:rPr>
      <w:ptab w:alignment="right" w:relativeTo="margin" w:leader="none"/>
    </w:r>
    <w:r w:rsidRPr="0090012F">
      <w:rPr>
        <w:rFonts w:ascii="Arial" w:hAnsi="Arial" w:eastAsia="Times New Roman" w:cs="Times New Roman"/>
        <w:noProof/>
        <w:color w:val="2B579A"/>
        <w:sz w:val="16"/>
        <w:szCs w:val="16"/>
        <w:shd w:val="clear" w:color="auto" w:fill="FFFFFF"/>
      </w:rPr>
      <w:drawing>
        <wp:inline distT="0" distB="0" distL="0" distR="0" wp14:anchorId="25C4FD83" wp14:editId="275F289D">
          <wp:extent cx="1918616" cy="796992"/>
          <wp:effectExtent l="0" t="0" r="0" b="0"/>
          <wp:docPr id="897204043" name="Picture 897204043" descr="Americ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American Red Cross logo"/>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rsidRPr="0090012F" w:rsidR="00B46374" w:rsidP="00B46374" w:rsidRDefault="00B46374" w14:paraId="6AD42757" w14:textId="77777777">
    <w:pPr>
      <w:pStyle w:val="NoSpacing"/>
      <w:rPr>
        <w:rFonts w:eastAsia="Times New Roman" w:cs="Times New Roman"/>
        <w:sz w:val="16"/>
        <w:szCs w:val="16"/>
        <w:shd w:val="clear" w:color="auto" w:fill="FFFFFF"/>
      </w:rPr>
    </w:pPr>
  </w:p>
  <w:p w:rsidRPr="0090012F" w:rsidR="00B46374" w:rsidP="00B46374" w:rsidRDefault="00B46374" w14:paraId="2A1965D3" w14:textId="57DA3FF3">
    <w:pPr>
      <w:pStyle w:val="NoSpacing"/>
      <w:rPr>
        <w:rFonts w:eastAsia="Times New Roman" w:cs="Times New Roman"/>
        <w:sz w:val="16"/>
        <w:szCs w:val="16"/>
      </w:rPr>
    </w:pPr>
    <w:r w:rsidRPr="0090012F">
      <w:rPr>
        <w:rFonts w:eastAsia="Times New Roman" w:cs="Times New Roman"/>
        <w:sz w:val="16"/>
        <w:szCs w:val="16"/>
        <w:shd w:val="clear" w:color="auto" w:fill="FFFFFF"/>
      </w:rPr>
      <w:t>NOTE</w:t>
    </w:r>
    <w:r w:rsidRPr="0090012F">
      <w:rPr>
        <w:rFonts w:eastAsia="Times New Roman" w:cs="Times New Roman"/>
        <w:b/>
        <w:bCs/>
        <w:sz w:val="16"/>
        <w:szCs w:val="16"/>
        <w:bdr w:val="none" w:color="auto" w:sz="0" w:space="0" w:frame="1"/>
        <w:shd w:val="clear" w:color="auto" w:fill="FFFFFF"/>
      </w:rPr>
      <w:t>:</w:t>
    </w:r>
    <w:r w:rsidRPr="0090012F">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rsidRPr="0068675F" w:rsidR="00B46374" w:rsidP="00AC28EB" w:rsidRDefault="00B46374" w14:paraId="29D78F04" w14:textId="1EA733AA">
    <w:r w:rsidRPr="0090012F">
      <w:rPr>
        <w:rFonts w:ascii="Arial" w:hAnsi="Arial" w:cs="Arial"/>
        <w:sz w:val="16"/>
        <w:szCs w:val="16"/>
      </w:rPr>
      <w:br/>
    </w:r>
    <w:r w:rsidRPr="0090012F">
      <w:rPr>
        <w:rFonts w:ascii="Arial" w:hAnsi="Arial" w:cs="Arial"/>
        <w:sz w:val="16"/>
        <w:szCs w:val="16"/>
      </w:rPr>
      <w:t xml:space="preserve">Courtesy of The American Red Cross and The Canadian Red Cross. © 2023 The American National Red Cross and The Canadian Red Cross Society. All rights reserved. Adaptation by __________________________. </w:t>
    </w: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250AE03" w:rsidTr="0250AE03" w14:paraId="07578D01">
      <w:trPr>
        <w:trHeight w:val="300"/>
      </w:trPr>
      <w:tc>
        <w:tcPr>
          <w:tcW w:w="3120" w:type="dxa"/>
          <w:tcMar/>
        </w:tcPr>
        <w:p w:rsidR="0250AE03" w:rsidP="0250AE03" w:rsidRDefault="0250AE03" w14:paraId="7AA52970" w14:textId="3DDA0980">
          <w:pPr>
            <w:pStyle w:val="Header"/>
            <w:bidi w:val="0"/>
            <w:ind w:left="-115"/>
            <w:jc w:val="left"/>
          </w:pPr>
        </w:p>
      </w:tc>
      <w:tc>
        <w:tcPr>
          <w:tcW w:w="3120" w:type="dxa"/>
          <w:tcMar/>
        </w:tcPr>
        <w:p w:rsidR="0250AE03" w:rsidP="0250AE03" w:rsidRDefault="0250AE03" w14:paraId="4987EC4E" w14:textId="6AFDCDE0">
          <w:pPr>
            <w:pStyle w:val="Header"/>
            <w:bidi w:val="0"/>
            <w:jc w:val="center"/>
          </w:pPr>
        </w:p>
      </w:tc>
      <w:tc>
        <w:tcPr>
          <w:tcW w:w="3120" w:type="dxa"/>
          <w:tcMar/>
        </w:tcPr>
        <w:p w:rsidR="0250AE03" w:rsidP="0250AE03" w:rsidRDefault="0250AE03" w14:paraId="1623A739" w14:textId="1BDA7EDB">
          <w:pPr>
            <w:pStyle w:val="Header"/>
            <w:bidi w:val="0"/>
            <w:ind w:right="-115"/>
            <w:jc w:val="right"/>
          </w:pPr>
        </w:p>
      </w:tc>
    </w:tr>
  </w:tbl>
  <w:p w:rsidR="0250AE03" w:rsidP="0250AE03" w:rsidRDefault="0250AE03" w14:paraId="4D8B9029" w14:textId="3284887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3D75" w:rsidP="001B657E" w:rsidRDefault="00DF3D75" w14:paraId="3692EC0A" w14:textId="77777777">
      <w:pPr>
        <w:spacing w:after="0" w:line="240" w:lineRule="auto"/>
      </w:pPr>
      <w:r>
        <w:separator/>
      </w:r>
    </w:p>
  </w:footnote>
  <w:footnote w:type="continuationSeparator" w:id="0">
    <w:p w:rsidR="00DF3D75" w:rsidP="001B657E" w:rsidRDefault="00DF3D75" w14:paraId="731D576A" w14:textId="77777777">
      <w:pPr>
        <w:spacing w:after="0" w:line="240" w:lineRule="auto"/>
      </w:pPr>
      <w:r>
        <w:continuationSeparator/>
      </w:r>
    </w:p>
  </w:footnote>
  <w:footnote w:type="continuationNotice" w:id="1">
    <w:p w:rsidR="00DF3D75" w:rsidRDefault="00DF3D75" w14:paraId="31CCE86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0012F" w:rsidR="00A86000" w:rsidP="00A86000" w:rsidRDefault="00A86000" w14:paraId="009F27C7" w14:textId="77777777">
    <w:pPr>
      <w:spacing w:after="0"/>
      <w:rPr>
        <w:rFonts w:ascii="Arial" w:hAnsi="Arial" w:cs="Arial"/>
        <w:b/>
        <w:i/>
        <w:iCs/>
        <w:sz w:val="20"/>
        <w:szCs w:val="20"/>
        <w:lang w:val="en-US"/>
      </w:rPr>
    </w:pPr>
    <w:r w:rsidRPr="0090012F">
      <w:rPr>
        <w:rFonts w:ascii="Arial" w:hAnsi="Arial" w:cs="Arial"/>
        <w:b/>
        <w:i/>
        <w:iCs/>
        <w:sz w:val="20"/>
        <w:szCs w:val="20"/>
        <w:lang w:val="en-US"/>
      </w:rPr>
      <w:t>For internal use only. Not for external distribution.</w:t>
    </w:r>
  </w:p>
  <w:p w:rsidR="001B657E" w:rsidRDefault="001B657E" w14:paraId="2ABACF46" w14:textId="396A75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0209F8" w:rsidP="00AB3362" w:rsidRDefault="000209F8" w14:paraId="6C4C6BD4" w14:textId="4AD19E00">
    <w:pPr>
      <w:spacing w:after="0"/>
      <w:jc w:val="center"/>
      <w:rPr>
        <w:rFonts w:ascii="Arial" w:hAnsi="Arial" w:cs="Arial"/>
        <w:b/>
        <w:color w:val="808080" w:themeColor="background1" w:themeShade="80"/>
        <w:sz w:val="52"/>
        <w:szCs w:val="52"/>
        <w:lang w:val="en-US"/>
      </w:rPr>
    </w:pPr>
    <w:r>
      <w:rPr>
        <w:noProof/>
        <w:color w:val="2B579A"/>
        <w:shd w:val="clear" w:color="auto" w:fill="E6E6E6"/>
      </w:rPr>
      <w:drawing>
        <wp:inline distT="0" distB="0" distL="0" distR="0" wp14:anchorId="66A734BF" wp14:editId="7B468316">
          <wp:extent cx="3181350" cy="691672"/>
          <wp:effectExtent l="0" t="0" r="0" b="0"/>
          <wp:docPr id="515420441" name="Picture 515420441" descr="Ready Rating program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515420441" descr="Ready Rating program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p w:rsidRPr="007944EB" w:rsidR="00BE3616" w:rsidP="00AB3362" w:rsidRDefault="00AB3362" w14:paraId="6B8ABAAE" w14:textId="5F5F765B">
    <w:pPr>
      <w:spacing w:after="0"/>
      <w:jc w:val="center"/>
      <w:rPr>
        <w:sz w:val="52"/>
        <w:szCs w:val="52"/>
      </w:rPr>
    </w:pPr>
    <w:r w:rsidRPr="007944EB">
      <w:rPr>
        <w:rFonts w:ascii="Arial" w:hAnsi="Arial" w:cs="Arial"/>
        <w:b/>
        <w:sz w:val="52"/>
        <w:szCs w:val="52"/>
        <w:lang w:val="en-US"/>
      </w:rPr>
      <w:t>Guide to Emergency Lighting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F44"/>
    <w:multiLevelType w:val="hybridMultilevel"/>
    <w:tmpl w:val="CB4257C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 w15:restartNumberingAfterBreak="0">
    <w:nsid w:val="01F54934"/>
    <w:multiLevelType w:val="multilevel"/>
    <w:tmpl w:val="1820E4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B33945"/>
    <w:multiLevelType w:val="hybridMultilevel"/>
    <w:tmpl w:val="AE660918"/>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3" w15:restartNumberingAfterBreak="0">
    <w:nsid w:val="02D8529C"/>
    <w:multiLevelType w:val="multilevel"/>
    <w:tmpl w:val="048A8D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74D4726"/>
    <w:multiLevelType w:val="hybridMultilevel"/>
    <w:tmpl w:val="95324D24"/>
    <w:lvl w:ilvl="0" w:tplc="0C0C0001">
      <w:start w:val="1"/>
      <w:numFmt w:val="bullet"/>
      <w:lvlText w:val=""/>
      <w:lvlJc w:val="left"/>
      <w:pPr>
        <w:ind w:left="360" w:hanging="360"/>
      </w:pPr>
      <w:rPr>
        <w:rFonts w:hint="default" w:ascii="Symbol" w:hAnsi="Symbol"/>
      </w:rPr>
    </w:lvl>
    <w:lvl w:ilvl="1" w:tplc="0C0C0003" w:tentative="1">
      <w:start w:val="1"/>
      <w:numFmt w:val="bullet"/>
      <w:lvlText w:val="o"/>
      <w:lvlJc w:val="left"/>
      <w:pPr>
        <w:ind w:left="1080" w:hanging="360"/>
      </w:pPr>
      <w:rPr>
        <w:rFonts w:hint="default" w:ascii="Courier New" w:hAnsi="Courier New" w:cs="Courier New"/>
      </w:rPr>
    </w:lvl>
    <w:lvl w:ilvl="2" w:tplc="0C0C0005" w:tentative="1">
      <w:start w:val="1"/>
      <w:numFmt w:val="bullet"/>
      <w:lvlText w:val=""/>
      <w:lvlJc w:val="left"/>
      <w:pPr>
        <w:ind w:left="1800" w:hanging="360"/>
      </w:pPr>
      <w:rPr>
        <w:rFonts w:hint="default" w:ascii="Wingdings" w:hAnsi="Wingdings"/>
      </w:rPr>
    </w:lvl>
    <w:lvl w:ilvl="3" w:tplc="0C0C0001" w:tentative="1">
      <w:start w:val="1"/>
      <w:numFmt w:val="bullet"/>
      <w:lvlText w:val=""/>
      <w:lvlJc w:val="left"/>
      <w:pPr>
        <w:ind w:left="2520" w:hanging="360"/>
      </w:pPr>
      <w:rPr>
        <w:rFonts w:hint="default" w:ascii="Symbol" w:hAnsi="Symbol"/>
      </w:rPr>
    </w:lvl>
    <w:lvl w:ilvl="4" w:tplc="0C0C0003" w:tentative="1">
      <w:start w:val="1"/>
      <w:numFmt w:val="bullet"/>
      <w:lvlText w:val="o"/>
      <w:lvlJc w:val="left"/>
      <w:pPr>
        <w:ind w:left="3240" w:hanging="360"/>
      </w:pPr>
      <w:rPr>
        <w:rFonts w:hint="default" w:ascii="Courier New" w:hAnsi="Courier New" w:cs="Courier New"/>
      </w:rPr>
    </w:lvl>
    <w:lvl w:ilvl="5" w:tplc="0C0C0005" w:tentative="1">
      <w:start w:val="1"/>
      <w:numFmt w:val="bullet"/>
      <w:lvlText w:val=""/>
      <w:lvlJc w:val="left"/>
      <w:pPr>
        <w:ind w:left="3960" w:hanging="360"/>
      </w:pPr>
      <w:rPr>
        <w:rFonts w:hint="default" w:ascii="Wingdings" w:hAnsi="Wingdings"/>
      </w:rPr>
    </w:lvl>
    <w:lvl w:ilvl="6" w:tplc="0C0C0001" w:tentative="1">
      <w:start w:val="1"/>
      <w:numFmt w:val="bullet"/>
      <w:lvlText w:val=""/>
      <w:lvlJc w:val="left"/>
      <w:pPr>
        <w:ind w:left="4680" w:hanging="360"/>
      </w:pPr>
      <w:rPr>
        <w:rFonts w:hint="default" w:ascii="Symbol" w:hAnsi="Symbol"/>
      </w:rPr>
    </w:lvl>
    <w:lvl w:ilvl="7" w:tplc="0C0C0003" w:tentative="1">
      <w:start w:val="1"/>
      <w:numFmt w:val="bullet"/>
      <w:lvlText w:val="o"/>
      <w:lvlJc w:val="left"/>
      <w:pPr>
        <w:ind w:left="5400" w:hanging="360"/>
      </w:pPr>
      <w:rPr>
        <w:rFonts w:hint="default" w:ascii="Courier New" w:hAnsi="Courier New" w:cs="Courier New"/>
      </w:rPr>
    </w:lvl>
    <w:lvl w:ilvl="8" w:tplc="0C0C0005" w:tentative="1">
      <w:start w:val="1"/>
      <w:numFmt w:val="bullet"/>
      <w:lvlText w:val=""/>
      <w:lvlJc w:val="left"/>
      <w:pPr>
        <w:ind w:left="6120" w:hanging="360"/>
      </w:pPr>
      <w:rPr>
        <w:rFonts w:hint="default" w:ascii="Wingdings" w:hAnsi="Wingdings"/>
      </w:rPr>
    </w:lvl>
  </w:abstractNum>
  <w:abstractNum w:abstractNumId="5" w15:restartNumberingAfterBreak="0">
    <w:nsid w:val="095B1EA2"/>
    <w:multiLevelType w:val="hybridMultilevel"/>
    <w:tmpl w:val="A97A46F2"/>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 w15:restartNumberingAfterBreak="0">
    <w:nsid w:val="0977DA3F"/>
    <w:multiLevelType w:val="hybridMultilevel"/>
    <w:tmpl w:val="FFFFFFFF"/>
    <w:lvl w:ilvl="0" w:tplc="A232E230">
      <w:start w:val="1"/>
      <w:numFmt w:val="bullet"/>
      <w:lvlText w:val=""/>
      <w:lvlJc w:val="left"/>
      <w:pPr>
        <w:ind w:left="720" w:hanging="360"/>
      </w:pPr>
      <w:rPr>
        <w:rFonts w:hint="default" w:ascii="Symbol" w:hAnsi="Symbol"/>
      </w:rPr>
    </w:lvl>
    <w:lvl w:ilvl="1" w:tplc="1060ACB6">
      <w:start w:val="1"/>
      <w:numFmt w:val="bullet"/>
      <w:lvlText w:val="o"/>
      <w:lvlJc w:val="left"/>
      <w:pPr>
        <w:ind w:left="1440" w:hanging="360"/>
      </w:pPr>
      <w:rPr>
        <w:rFonts w:hint="default" w:ascii="Courier New" w:hAnsi="Courier New"/>
      </w:rPr>
    </w:lvl>
    <w:lvl w:ilvl="2" w:tplc="4268DE02">
      <w:start w:val="1"/>
      <w:numFmt w:val="bullet"/>
      <w:lvlText w:val=""/>
      <w:lvlJc w:val="left"/>
      <w:pPr>
        <w:ind w:left="2160" w:hanging="360"/>
      </w:pPr>
      <w:rPr>
        <w:rFonts w:hint="default" w:ascii="Wingdings" w:hAnsi="Wingdings"/>
      </w:rPr>
    </w:lvl>
    <w:lvl w:ilvl="3" w:tplc="93BC0968">
      <w:start w:val="1"/>
      <w:numFmt w:val="bullet"/>
      <w:lvlText w:val=""/>
      <w:lvlJc w:val="left"/>
      <w:pPr>
        <w:ind w:left="2880" w:hanging="360"/>
      </w:pPr>
      <w:rPr>
        <w:rFonts w:hint="default" w:ascii="Symbol" w:hAnsi="Symbol"/>
      </w:rPr>
    </w:lvl>
    <w:lvl w:ilvl="4" w:tplc="4C9C8E08">
      <w:start w:val="1"/>
      <w:numFmt w:val="bullet"/>
      <w:lvlText w:val="o"/>
      <w:lvlJc w:val="left"/>
      <w:pPr>
        <w:ind w:left="3600" w:hanging="360"/>
      </w:pPr>
      <w:rPr>
        <w:rFonts w:hint="default" w:ascii="Courier New" w:hAnsi="Courier New"/>
      </w:rPr>
    </w:lvl>
    <w:lvl w:ilvl="5" w:tplc="47F26176">
      <w:start w:val="1"/>
      <w:numFmt w:val="bullet"/>
      <w:lvlText w:val=""/>
      <w:lvlJc w:val="left"/>
      <w:pPr>
        <w:ind w:left="4320" w:hanging="360"/>
      </w:pPr>
      <w:rPr>
        <w:rFonts w:hint="default" w:ascii="Wingdings" w:hAnsi="Wingdings"/>
      </w:rPr>
    </w:lvl>
    <w:lvl w:ilvl="6" w:tplc="44EC92D4">
      <w:start w:val="1"/>
      <w:numFmt w:val="bullet"/>
      <w:lvlText w:val=""/>
      <w:lvlJc w:val="left"/>
      <w:pPr>
        <w:ind w:left="5040" w:hanging="360"/>
      </w:pPr>
      <w:rPr>
        <w:rFonts w:hint="default" w:ascii="Symbol" w:hAnsi="Symbol"/>
      </w:rPr>
    </w:lvl>
    <w:lvl w:ilvl="7" w:tplc="4DD412A8">
      <w:start w:val="1"/>
      <w:numFmt w:val="bullet"/>
      <w:lvlText w:val="o"/>
      <w:lvlJc w:val="left"/>
      <w:pPr>
        <w:ind w:left="5760" w:hanging="360"/>
      </w:pPr>
      <w:rPr>
        <w:rFonts w:hint="default" w:ascii="Courier New" w:hAnsi="Courier New"/>
      </w:rPr>
    </w:lvl>
    <w:lvl w:ilvl="8" w:tplc="36F600F8">
      <w:start w:val="1"/>
      <w:numFmt w:val="bullet"/>
      <w:lvlText w:val=""/>
      <w:lvlJc w:val="left"/>
      <w:pPr>
        <w:ind w:left="6480" w:hanging="360"/>
      </w:pPr>
      <w:rPr>
        <w:rFonts w:hint="default" w:ascii="Wingdings" w:hAnsi="Wingdings"/>
      </w:rPr>
    </w:lvl>
  </w:abstractNum>
  <w:abstractNum w:abstractNumId="7" w15:restartNumberingAfterBreak="0">
    <w:nsid w:val="0A4F2C36"/>
    <w:multiLevelType w:val="multilevel"/>
    <w:tmpl w:val="970C3D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0F6B30B9"/>
    <w:multiLevelType w:val="hybridMultilevel"/>
    <w:tmpl w:val="DC24F5F0"/>
    <w:lvl w:ilvl="0" w:tplc="8632AD90">
      <w:start w:val="1"/>
      <w:numFmt w:val="decimal"/>
      <w:lvlText w:val="%1."/>
      <w:lvlJc w:val="left"/>
      <w:pPr>
        <w:ind w:left="720" w:hanging="360"/>
      </w:pPr>
      <w:rPr>
        <w:rFonts w:hint="default" w:eastAsia="Arial"/>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39B5B91"/>
    <w:multiLevelType w:val="multilevel"/>
    <w:tmpl w:val="44361E7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0" w15:restartNumberingAfterBreak="0">
    <w:nsid w:val="144559FA"/>
    <w:multiLevelType w:val="hybridMultilevel"/>
    <w:tmpl w:val="EF10CF46"/>
    <w:lvl w:ilvl="0" w:tplc="10090001">
      <w:start w:val="1"/>
      <w:numFmt w:val="bullet"/>
      <w:lvlText w:val=""/>
      <w:lvlJc w:val="left"/>
      <w:pPr>
        <w:ind w:left="360" w:hanging="360"/>
      </w:pPr>
      <w:rPr>
        <w:rFonts w:hint="default" w:ascii="Symbol" w:hAnsi="Symbol"/>
      </w:rPr>
    </w:lvl>
    <w:lvl w:ilvl="1" w:tplc="10090003">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11" w15:restartNumberingAfterBreak="0">
    <w:nsid w:val="199F2109"/>
    <w:multiLevelType w:val="hybridMultilevel"/>
    <w:tmpl w:val="17AA5780"/>
    <w:lvl w:ilvl="0" w:tplc="10090003">
      <w:start w:val="1"/>
      <w:numFmt w:val="bullet"/>
      <w:lvlText w:val="o"/>
      <w:lvlJc w:val="left"/>
      <w:pPr>
        <w:ind w:left="1440" w:hanging="360"/>
      </w:pPr>
      <w:rPr>
        <w:rFonts w:hint="default" w:ascii="Courier New" w:hAnsi="Courier New" w:cs="Courier New"/>
      </w:rPr>
    </w:lvl>
    <w:lvl w:ilvl="1" w:tplc="10090003">
      <w:start w:val="1"/>
      <w:numFmt w:val="bullet"/>
      <w:lvlText w:val="o"/>
      <w:lvlJc w:val="left"/>
      <w:pPr>
        <w:ind w:left="2160" w:hanging="360"/>
      </w:pPr>
      <w:rPr>
        <w:rFonts w:hint="default" w:ascii="Courier New" w:hAnsi="Courier New" w:cs="Courier New"/>
      </w:rPr>
    </w:lvl>
    <w:lvl w:ilvl="2" w:tplc="10090005" w:tentative="1">
      <w:start w:val="1"/>
      <w:numFmt w:val="bullet"/>
      <w:lvlText w:val=""/>
      <w:lvlJc w:val="left"/>
      <w:pPr>
        <w:ind w:left="2880" w:hanging="360"/>
      </w:pPr>
      <w:rPr>
        <w:rFonts w:hint="default" w:ascii="Wingdings" w:hAnsi="Wingdings"/>
      </w:rPr>
    </w:lvl>
    <w:lvl w:ilvl="3" w:tplc="10090001" w:tentative="1">
      <w:start w:val="1"/>
      <w:numFmt w:val="bullet"/>
      <w:lvlText w:val=""/>
      <w:lvlJc w:val="left"/>
      <w:pPr>
        <w:ind w:left="3600" w:hanging="360"/>
      </w:pPr>
      <w:rPr>
        <w:rFonts w:hint="default" w:ascii="Symbol" w:hAnsi="Symbol"/>
      </w:rPr>
    </w:lvl>
    <w:lvl w:ilvl="4" w:tplc="10090003" w:tentative="1">
      <w:start w:val="1"/>
      <w:numFmt w:val="bullet"/>
      <w:lvlText w:val="o"/>
      <w:lvlJc w:val="left"/>
      <w:pPr>
        <w:ind w:left="4320" w:hanging="360"/>
      </w:pPr>
      <w:rPr>
        <w:rFonts w:hint="default" w:ascii="Courier New" w:hAnsi="Courier New" w:cs="Courier New"/>
      </w:rPr>
    </w:lvl>
    <w:lvl w:ilvl="5" w:tplc="10090005" w:tentative="1">
      <w:start w:val="1"/>
      <w:numFmt w:val="bullet"/>
      <w:lvlText w:val=""/>
      <w:lvlJc w:val="left"/>
      <w:pPr>
        <w:ind w:left="5040" w:hanging="360"/>
      </w:pPr>
      <w:rPr>
        <w:rFonts w:hint="default" w:ascii="Wingdings" w:hAnsi="Wingdings"/>
      </w:rPr>
    </w:lvl>
    <w:lvl w:ilvl="6" w:tplc="10090001" w:tentative="1">
      <w:start w:val="1"/>
      <w:numFmt w:val="bullet"/>
      <w:lvlText w:val=""/>
      <w:lvlJc w:val="left"/>
      <w:pPr>
        <w:ind w:left="5760" w:hanging="360"/>
      </w:pPr>
      <w:rPr>
        <w:rFonts w:hint="default" w:ascii="Symbol" w:hAnsi="Symbol"/>
      </w:rPr>
    </w:lvl>
    <w:lvl w:ilvl="7" w:tplc="10090003" w:tentative="1">
      <w:start w:val="1"/>
      <w:numFmt w:val="bullet"/>
      <w:lvlText w:val="o"/>
      <w:lvlJc w:val="left"/>
      <w:pPr>
        <w:ind w:left="6480" w:hanging="360"/>
      </w:pPr>
      <w:rPr>
        <w:rFonts w:hint="default" w:ascii="Courier New" w:hAnsi="Courier New" w:cs="Courier New"/>
      </w:rPr>
    </w:lvl>
    <w:lvl w:ilvl="8" w:tplc="10090005" w:tentative="1">
      <w:start w:val="1"/>
      <w:numFmt w:val="bullet"/>
      <w:lvlText w:val=""/>
      <w:lvlJc w:val="left"/>
      <w:pPr>
        <w:ind w:left="7200" w:hanging="360"/>
      </w:pPr>
      <w:rPr>
        <w:rFonts w:hint="default" w:ascii="Wingdings" w:hAnsi="Wingdings"/>
      </w:rPr>
    </w:lvl>
  </w:abstractNum>
  <w:abstractNum w:abstractNumId="12" w15:restartNumberingAfterBreak="0">
    <w:nsid w:val="1BF704BD"/>
    <w:multiLevelType w:val="hybridMultilevel"/>
    <w:tmpl w:val="BC4C565A"/>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13" w15:restartNumberingAfterBreak="0">
    <w:nsid w:val="1DBD00F3"/>
    <w:multiLevelType w:val="multilevel"/>
    <w:tmpl w:val="44DC36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1EA97C83"/>
    <w:multiLevelType w:val="hybridMultilevel"/>
    <w:tmpl w:val="F098C1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EBD669E"/>
    <w:multiLevelType w:val="hybridMultilevel"/>
    <w:tmpl w:val="323224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1A332A1"/>
    <w:multiLevelType w:val="hybridMultilevel"/>
    <w:tmpl w:val="FAECB69C"/>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7" w15:restartNumberingAfterBreak="0">
    <w:nsid w:val="24AC0644"/>
    <w:multiLevelType w:val="hybridMultilevel"/>
    <w:tmpl w:val="6DFAB2AC"/>
    <w:lvl w:ilvl="0" w:tplc="1009000F">
      <w:start w:val="1"/>
      <w:numFmt w:val="decimal"/>
      <w:lvlText w:val="%1."/>
      <w:lvlJc w:val="left"/>
      <w:pPr>
        <w:ind w:left="360" w:hanging="360"/>
      </w:pPr>
    </w:lvl>
    <w:lvl w:ilvl="1" w:tplc="10090001">
      <w:start w:val="1"/>
      <w:numFmt w:val="bullet"/>
      <w:lvlText w:val=""/>
      <w:lvlJc w:val="left"/>
      <w:pPr>
        <w:ind w:left="1080" w:hanging="360"/>
      </w:pPr>
      <w:rPr>
        <w:rFonts w:hint="default" w:ascii="Symbol" w:hAnsi="Symbol"/>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25C542D5"/>
    <w:multiLevelType w:val="hybridMultilevel"/>
    <w:tmpl w:val="DCF892E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9" w15:restartNumberingAfterBreak="0">
    <w:nsid w:val="27A64E97"/>
    <w:multiLevelType w:val="hybridMultilevel"/>
    <w:tmpl w:val="760634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8A03A07"/>
    <w:multiLevelType w:val="hybridMultilevel"/>
    <w:tmpl w:val="8BB65B64"/>
    <w:lvl w:ilvl="0" w:tplc="B5C846F8">
      <w:start w:val="1"/>
      <w:numFmt w:val="decimal"/>
      <w:lvlText w:val="%1."/>
      <w:lvlJc w:val="left"/>
      <w:pPr>
        <w:ind w:left="502" w:hanging="360"/>
      </w:pPr>
      <w:rPr>
        <w:rFonts w:hint="default" w:ascii="Arial" w:hAnsi="Arial" w:cs="Arial"/>
        <w:b/>
        <w:bCs/>
        <w:sz w:val="22"/>
        <w:szCs w:val="22"/>
      </w:rPr>
    </w:lvl>
    <w:lvl w:ilvl="1" w:tplc="10090001">
      <w:start w:val="1"/>
      <w:numFmt w:val="bullet"/>
      <w:lvlText w:val=""/>
      <w:lvlJc w:val="left"/>
      <w:pPr>
        <w:ind w:left="720" w:hanging="360"/>
      </w:pPr>
      <w:rPr>
        <w:rFonts w:hint="default" w:ascii="Symbol" w:hAnsi="Symbol"/>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8EC100C"/>
    <w:multiLevelType w:val="hybridMultilevel"/>
    <w:tmpl w:val="BEFC5D4C"/>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2" w15:restartNumberingAfterBreak="0">
    <w:nsid w:val="2A750021"/>
    <w:multiLevelType w:val="hybridMultilevel"/>
    <w:tmpl w:val="1C7289CE"/>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23" w15:restartNumberingAfterBreak="0">
    <w:nsid w:val="2CB4377D"/>
    <w:multiLevelType w:val="multilevel"/>
    <w:tmpl w:val="0EF8B9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2D205A82"/>
    <w:multiLevelType w:val="hybridMultilevel"/>
    <w:tmpl w:val="F69EBF8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5" w15:restartNumberingAfterBreak="0">
    <w:nsid w:val="3079435D"/>
    <w:multiLevelType w:val="multilevel"/>
    <w:tmpl w:val="2B76AC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37132049"/>
    <w:multiLevelType w:val="hybridMultilevel"/>
    <w:tmpl w:val="9306C9EC"/>
    <w:lvl w:ilvl="0" w:tplc="10090001">
      <w:start w:val="1"/>
      <w:numFmt w:val="bullet"/>
      <w:lvlText w:val=""/>
      <w:lvlJc w:val="left"/>
      <w:pPr>
        <w:ind w:left="360" w:hanging="360"/>
      </w:pPr>
      <w:rPr>
        <w:rFonts w:hint="default" w:ascii="Symbol" w:hAnsi="Symbol"/>
      </w:rPr>
    </w:lvl>
    <w:lvl w:ilvl="1" w:tplc="10090003">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27" w15:restartNumberingAfterBreak="0">
    <w:nsid w:val="374F7F70"/>
    <w:multiLevelType w:val="hybridMultilevel"/>
    <w:tmpl w:val="63D8F3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79168DD"/>
    <w:multiLevelType w:val="hybridMultilevel"/>
    <w:tmpl w:val="4CD295EC"/>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9" w15:restartNumberingAfterBreak="0">
    <w:nsid w:val="38513436"/>
    <w:multiLevelType w:val="multilevel"/>
    <w:tmpl w:val="7C9E53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39860ED6"/>
    <w:multiLevelType w:val="multilevel"/>
    <w:tmpl w:val="ADB221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39E84B3D"/>
    <w:multiLevelType w:val="hybridMultilevel"/>
    <w:tmpl w:val="63C4D50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2" w15:restartNumberingAfterBreak="0">
    <w:nsid w:val="3C3A39D8"/>
    <w:multiLevelType w:val="hybridMultilevel"/>
    <w:tmpl w:val="CA8C068E"/>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3" w15:restartNumberingAfterBreak="0">
    <w:nsid w:val="438F0158"/>
    <w:multiLevelType w:val="hybridMultilevel"/>
    <w:tmpl w:val="607A805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4" w15:restartNumberingAfterBreak="0">
    <w:nsid w:val="44053FA1"/>
    <w:multiLevelType w:val="multilevel"/>
    <w:tmpl w:val="7FEAB7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4536599C"/>
    <w:multiLevelType w:val="hybridMultilevel"/>
    <w:tmpl w:val="5456D07C"/>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6" w15:restartNumberingAfterBreak="0">
    <w:nsid w:val="4C6F0E4D"/>
    <w:multiLevelType w:val="hybridMultilevel"/>
    <w:tmpl w:val="9300DC76"/>
    <w:lvl w:ilvl="0" w:tplc="0C0C0001">
      <w:start w:val="1"/>
      <w:numFmt w:val="bullet"/>
      <w:lvlText w:val=""/>
      <w:lvlJc w:val="left"/>
      <w:pPr>
        <w:ind w:left="720" w:hanging="360"/>
      </w:pPr>
      <w:rPr>
        <w:rFonts w:hint="default" w:ascii="Symbol" w:hAnsi="Symbol"/>
      </w:rPr>
    </w:lvl>
    <w:lvl w:ilvl="1" w:tplc="0C0C0003">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7" w15:restartNumberingAfterBreak="0">
    <w:nsid w:val="50256DAE"/>
    <w:multiLevelType w:val="hybridMultilevel"/>
    <w:tmpl w:val="06763D6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8" w15:restartNumberingAfterBreak="0">
    <w:nsid w:val="50662DCD"/>
    <w:multiLevelType w:val="multilevel"/>
    <w:tmpl w:val="BC8E36E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9" w15:restartNumberingAfterBreak="0">
    <w:nsid w:val="50CE3C96"/>
    <w:multiLevelType w:val="hybridMultilevel"/>
    <w:tmpl w:val="2770496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0" w15:restartNumberingAfterBreak="0">
    <w:nsid w:val="53BF7C39"/>
    <w:multiLevelType w:val="multilevel"/>
    <w:tmpl w:val="E332A5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4812102"/>
    <w:multiLevelType w:val="hybridMultilevel"/>
    <w:tmpl w:val="006694F0"/>
    <w:lvl w:ilvl="0" w:tplc="04090001">
      <w:start w:val="1"/>
      <w:numFmt w:val="bullet"/>
      <w:lvlText w:val=""/>
      <w:lvlJc w:val="left"/>
      <w:pPr>
        <w:ind w:left="720" w:hanging="360"/>
      </w:pPr>
      <w:rPr>
        <w:rFonts w:hint="default" w:ascii="Symbol" w:hAnsi="Symbol"/>
      </w:rPr>
    </w:lvl>
    <w:lvl w:ilvl="1" w:tplc="73CA7A24">
      <w:start w:val="1"/>
      <w:numFmt w:val="bullet"/>
      <w:lvlText w:val="o"/>
      <w:lvlJc w:val="left"/>
      <w:pPr>
        <w:ind w:left="1440" w:hanging="360"/>
      </w:pPr>
      <w:rPr>
        <w:rFonts w:hint="default" w:ascii="Wingdings" w:hAnsi="Wingdings"/>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55A14026"/>
    <w:multiLevelType w:val="hybridMultilevel"/>
    <w:tmpl w:val="4CEA17A0"/>
    <w:lvl w:ilvl="0" w:tplc="10090001">
      <w:start w:val="1"/>
      <w:numFmt w:val="bullet"/>
      <w:lvlText w:val=""/>
      <w:lvlJc w:val="left"/>
      <w:pPr>
        <w:ind w:left="502" w:hanging="360"/>
      </w:pPr>
      <w:rPr>
        <w:rFonts w:hint="default" w:ascii="Symbol" w:hAnsi="Symbol"/>
      </w:rPr>
    </w:lvl>
    <w:lvl w:ilvl="1" w:tplc="10090003" w:tentative="1">
      <w:start w:val="1"/>
      <w:numFmt w:val="bullet"/>
      <w:lvlText w:val="o"/>
      <w:lvlJc w:val="left"/>
      <w:pPr>
        <w:ind w:left="1222" w:hanging="360"/>
      </w:pPr>
      <w:rPr>
        <w:rFonts w:hint="default" w:ascii="Courier New" w:hAnsi="Courier New" w:cs="Courier New"/>
      </w:rPr>
    </w:lvl>
    <w:lvl w:ilvl="2" w:tplc="10090005" w:tentative="1">
      <w:start w:val="1"/>
      <w:numFmt w:val="bullet"/>
      <w:lvlText w:val=""/>
      <w:lvlJc w:val="left"/>
      <w:pPr>
        <w:ind w:left="1942" w:hanging="360"/>
      </w:pPr>
      <w:rPr>
        <w:rFonts w:hint="default" w:ascii="Wingdings" w:hAnsi="Wingdings"/>
      </w:rPr>
    </w:lvl>
    <w:lvl w:ilvl="3" w:tplc="10090001" w:tentative="1">
      <w:start w:val="1"/>
      <w:numFmt w:val="bullet"/>
      <w:lvlText w:val=""/>
      <w:lvlJc w:val="left"/>
      <w:pPr>
        <w:ind w:left="2662" w:hanging="360"/>
      </w:pPr>
      <w:rPr>
        <w:rFonts w:hint="default" w:ascii="Symbol" w:hAnsi="Symbol"/>
      </w:rPr>
    </w:lvl>
    <w:lvl w:ilvl="4" w:tplc="10090003" w:tentative="1">
      <w:start w:val="1"/>
      <w:numFmt w:val="bullet"/>
      <w:lvlText w:val="o"/>
      <w:lvlJc w:val="left"/>
      <w:pPr>
        <w:ind w:left="3382" w:hanging="360"/>
      </w:pPr>
      <w:rPr>
        <w:rFonts w:hint="default" w:ascii="Courier New" w:hAnsi="Courier New" w:cs="Courier New"/>
      </w:rPr>
    </w:lvl>
    <w:lvl w:ilvl="5" w:tplc="10090005" w:tentative="1">
      <w:start w:val="1"/>
      <w:numFmt w:val="bullet"/>
      <w:lvlText w:val=""/>
      <w:lvlJc w:val="left"/>
      <w:pPr>
        <w:ind w:left="4102" w:hanging="360"/>
      </w:pPr>
      <w:rPr>
        <w:rFonts w:hint="default" w:ascii="Wingdings" w:hAnsi="Wingdings"/>
      </w:rPr>
    </w:lvl>
    <w:lvl w:ilvl="6" w:tplc="10090001" w:tentative="1">
      <w:start w:val="1"/>
      <w:numFmt w:val="bullet"/>
      <w:lvlText w:val=""/>
      <w:lvlJc w:val="left"/>
      <w:pPr>
        <w:ind w:left="4822" w:hanging="360"/>
      </w:pPr>
      <w:rPr>
        <w:rFonts w:hint="default" w:ascii="Symbol" w:hAnsi="Symbol"/>
      </w:rPr>
    </w:lvl>
    <w:lvl w:ilvl="7" w:tplc="10090003" w:tentative="1">
      <w:start w:val="1"/>
      <w:numFmt w:val="bullet"/>
      <w:lvlText w:val="o"/>
      <w:lvlJc w:val="left"/>
      <w:pPr>
        <w:ind w:left="5542" w:hanging="360"/>
      </w:pPr>
      <w:rPr>
        <w:rFonts w:hint="default" w:ascii="Courier New" w:hAnsi="Courier New" w:cs="Courier New"/>
      </w:rPr>
    </w:lvl>
    <w:lvl w:ilvl="8" w:tplc="10090005" w:tentative="1">
      <w:start w:val="1"/>
      <w:numFmt w:val="bullet"/>
      <w:lvlText w:val=""/>
      <w:lvlJc w:val="left"/>
      <w:pPr>
        <w:ind w:left="6262" w:hanging="360"/>
      </w:pPr>
      <w:rPr>
        <w:rFonts w:hint="default" w:ascii="Wingdings" w:hAnsi="Wingdings"/>
      </w:rPr>
    </w:lvl>
  </w:abstractNum>
  <w:abstractNum w:abstractNumId="43" w15:restartNumberingAfterBreak="0">
    <w:nsid w:val="5D264B8F"/>
    <w:multiLevelType w:val="hybridMultilevel"/>
    <w:tmpl w:val="6ADC0F1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4" w15:restartNumberingAfterBreak="0">
    <w:nsid w:val="5D541EE7"/>
    <w:multiLevelType w:val="hybridMultilevel"/>
    <w:tmpl w:val="6F629BD2"/>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5" w15:restartNumberingAfterBreak="0">
    <w:nsid w:val="5DBF26D9"/>
    <w:multiLevelType w:val="hybridMultilevel"/>
    <w:tmpl w:val="3D4274B8"/>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6" w15:restartNumberingAfterBreak="0">
    <w:nsid w:val="607D5D90"/>
    <w:multiLevelType w:val="multilevel"/>
    <w:tmpl w:val="72886A0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7" w15:restartNumberingAfterBreak="0">
    <w:nsid w:val="60EE5B85"/>
    <w:multiLevelType w:val="hybridMultilevel"/>
    <w:tmpl w:val="7AF6C454"/>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8" w15:restartNumberingAfterBreak="0">
    <w:nsid w:val="63B30BE3"/>
    <w:multiLevelType w:val="multilevel"/>
    <w:tmpl w:val="5282CC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9" w15:restartNumberingAfterBreak="0">
    <w:nsid w:val="65633BD9"/>
    <w:multiLevelType w:val="hybridMultilevel"/>
    <w:tmpl w:val="FFFFFFFF"/>
    <w:lvl w:ilvl="0" w:tplc="1A4402A8">
      <w:start w:val="1"/>
      <w:numFmt w:val="bullet"/>
      <w:lvlText w:val=""/>
      <w:lvlJc w:val="left"/>
      <w:pPr>
        <w:ind w:left="360" w:hanging="360"/>
      </w:pPr>
      <w:rPr>
        <w:rFonts w:hint="default" w:ascii="Symbol" w:hAnsi="Symbol"/>
      </w:rPr>
    </w:lvl>
    <w:lvl w:ilvl="1" w:tplc="3E664506">
      <w:start w:val="1"/>
      <w:numFmt w:val="bullet"/>
      <w:lvlText w:val="o"/>
      <w:lvlJc w:val="left"/>
      <w:pPr>
        <w:ind w:left="1080" w:hanging="360"/>
      </w:pPr>
      <w:rPr>
        <w:rFonts w:hint="default" w:ascii="Courier New" w:hAnsi="Courier New"/>
      </w:rPr>
    </w:lvl>
    <w:lvl w:ilvl="2" w:tplc="8496CF54">
      <w:start w:val="1"/>
      <w:numFmt w:val="bullet"/>
      <w:lvlText w:val=""/>
      <w:lvlJc w:val="left"/>
      <w:pPr>
        <w:ind w:left="1800" w:hanging="360"/>
      </w:pPr>
      <w:rPr>
        <w:rFonts w:hint="default" w:ascii="Wingdings" w:hAnsi="Wingdings"/>
      </w:rPr>
    </w:lvl>
    <w:lvl w:ilvl="3" w:tplc="49C0A276">
      <w:start w:val="1"/>
      <w:numFmt w:val="bullet"/>
      <w:lvlText w:val=""/>
      <w:lvlJc w:val="left"/>
      <w:pPr>
        <w:ind w:left="2520" w:hanging="360"/>
      </w:pPr>
      <w:rPr>
        <w:rFonts w:hint="default" w:ascii="Symbol" w:hAnsi="Symbol"/>
      </w:rPr>
    </w:lvl>
    <w:lvl w:ilvl="4" w:tplc="0C9E8354">
      <w:start w:val="1"/>
      <w:numFmt w:val="bullet"/>
      <w:lvlText w:val="o"/>
      <w:lvlJc w:val="left"/>
      <w:pPr>
        <w:ind w:left="3240" w:hanging="360"/>
      </w:pPr>
      <w:rPr>
        <w:rFonts w:hint="default" w:ascii="Courier New" w:hAnsi="Courier New"/>
      </w:rPr>
    </w:lvl>
    <w:lvl w:ilvl="5" w:tplc="C6ECE49A">
      <w:start w:val="1"/>
      <w:numFmt w:val="bullet"/>
      <w:lvlText w:val=""/>
      <w:lvlJc w:val="left"/>
      <w:pPr>
        <w:ind w:left="3960" w:hanging="360"/>
      </w:pPr>
      <w:rPr>
        <w:rFonts w:hint="default" w:ascii="Wingdings" w:hAnsi="Wingdings"/>
      </w:rPr>
    </w:lvl>
    <w:lvl w:ilvl="6" w:tplc="AF001B20">
      <w:start w:val="1"/>
      <w:numFmt w:val="bullet"/>
      <w:lvlText w:val=""/>
      <w:lvlJc w:val="left"/>
      <w:pPr>
        <w:ind w:left="4680" w:hanging="360"/>
      </w:pPr>
      <w:rPr>
        <w:rFonts w:hint="default" w:ascii="Symbol" w:hAnsi="Symbol"/>
      </w:rPr>
    </w:lvl>
    <w:lvl w:ilvl="7" w:tplc="1F6617F0">
      <w:start w:val="1"/>
      <w:numFmt w:val="bullet"/>
      <w:lvlText w:val="o"/>
      <w:lvlJc w:val="left"/>
      <w:pPr>
        <w:ind w:left="5400" w:hanging="360"/>
      </w:pPr>
      <w:rPr>
        <w:rFonts w:hint="default" w:ascii="Courier New" w:hAnsi="Courier New"/>
      </w:rPr>
    </w:lvl>
    <w:lvl w:ilvl="8" w:tplc="D7B4C8E6">
      <w:start w:val="1"/>
      <w:numFmt w:val="bullet"/>
      <w:lvlText w:val=""/>
      <w:lvlJc w:val="left"/>
      <w:pPr>
        <w:ind w:left="6120" w:hanging="360"/>
      </w:pPr>
      <w:rPr>
        <w:rFonts w:hint="default" w:ascii="Wingdings" w:hAnsi="Wingdings"/>
      </w:rPr>
    </w:lvl>
  </w:abstractNum>
  <w:abstractNum w:abstractNumId="50" w15:restartNumberingAfterBreak="0">
    <w:nsid w:val="68816194"/>
    <w:multiLevelType w:val="multilevel"/>
    <w:tmpl w:val="4BA8FE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1" w15:restartNumberingAfterBreak="0">
    <w:nsid w:val="6A632169"/>
    <w:multiLevelType w:val="hybridMultilevel"/>
    <w:tmpl w:val="BD8411FA"/>
    <w:lvl w:ilvl="0" w:tplc="FC641D98">
      <w:start w:val="1"/>
      <w:numFmt w:val="bullet"/>
      <w:lvlText w:val=""/>
      <w:lvlJc w:val="left"/>
      <w:pPr>
        <w:ind w:left="360" w:hanging="360"/>
      </w:pPr>
      <w:rPr>
        <w:rFonts w:hint="default" w:ascii="Symbol" w:hAnsi="Symbol"/>
        <w:color w:val="auto"/>
      </w:rPr>
    </w:lvl>
    <w:lvl w:ilvl="1" w:tplc="10090003">
      <w:start w:val="1"/>
      <w:numFmt w:val="bullet"/>
      <w:lvlText w:val="o"/>
      <w:lvlJc w:val="left"/>
      <w:pPr>
        <w:ind w:left="1080" w:hanging="360"/>
      </w:pPr>
      <w:rPr>
        <w:rFonts w:hint="default" w:ascii="Courier New" w:hAnsi="Courier New" w:cs="Courier New"/>
      </w:rPr>
    </w:lvl>
    <w:lvl w:ilvl="2" w:tplc="10090005">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52" w15:restartNumberingAfterBreak="0">
    <w:nsid w:val="6BDD3989"/>
    <w:multiLevelType w:val="hybridMultilevel"/>
    <w:tmpl w:val="5CF0BA46"/>
    <w:lvl w:ilvl="0" w:tplc="10090001">
      <w:start w:val="1"/>
      <w:numFmt w:val="bullet"/>
      <w:lvlText w:val=""/>
      <w:lvlJc w:val="left"/>
      <w:pPr>
        <w:ind w:left="360" w:hanging="360"/>
      </w:pPr>
      <w:rPr>
        <w:rFonts w:hint="default" w:ascii="Symbol" w:hAnsi="Symbol"/>
      </w:rPr>
    </w:lvl>
    <w:lvl w:ilvl="1" w:tplc="10090003">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53" w15:restartNumberingAfterBreak="0">
    <w:nsid w:val="6D8A1284"/>
    <w:multiLevelType w:val="hybridMultilevel"/>
    <w:tmpl w:val="BE10ED18"/>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4" w15:restartNumberingAfterBreak="0">
    <w:nsid w:val="72C36DC7"/>
    <w:multiLevelType w:val="hybridMultilevel"/>
    <w:tmpl w:val="71D4409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5" w15:restartNumberingAfterBreak="0">
    <w:nsid w:val="73D031E6"/>
    <w:multiLevelType w:val="multilevel"/>
    <w:tmpl w:val="E2A433E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6" w15:restartNumberingAfterBreak="0">
    <w:nsid w:val="747D38A7"/>
    <w:multiLevelType w:val="hybridMultilevel"/>
    <w:tmpl w:val="30AA3FA6"/>
    <w:lvl w:ilvl="0" w:tplc="10090001">
      <w:start w:val="1"/>
      <w:numFmt w:val="bullet"/>
      <w:lvlText w:val=""/>
      <w:lvlJc w:val="left"/>
      <w:pPr>
        <w:ind w:left="360" w:hanging="360"/>
      </w:pPr>
      <w:rPr>
        <w:rFonts w:hint="default" w:ascii="Symbol" w:hAnsi="Symbol"/>
      </w:rPr>
    </w:lvl>
    <w:lvl w:ilvl="1" w:tplc="10090003">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57" w15:restartNumberingAfterBreak="0">
    <w:nsid w:val="75CA1B2E"/>
    <w:multiLevelType w:val="hybridMultilevel"/>
    <w:tmpl w:val="413619F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8" w15:restartNumberingAfterBreak="0">
    <w:nsid w:val="77193BD7"/>
    <w:multiLevelType w:val="hybridMultilevel"/>
    <w:tmpl w:val="C506E854"/>
    <w:lvl w:ilvl="0" w:tplc="73CA7A24">
      <w:start w:val="1"/>
      <w:numFmt w:val="bullet"/>
      <w:lvlText w:val="o"/>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9" w15:restartNumberingAfterBreak="0">
    <w:nsid w:val="7FC2085B"/>
    <w:multiLevelType w:val="hybridMultilevel"/>
    <w:tmpl w:val="9900318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 w16cid:durableId="2084061974">
    <w:abstractNumId w:val="36"/>
  </w:num>
  <w:num w:numId="2" w16cid:durableId="1958947001">
    <w:abstractNumId w:val="51"/>
  </w:num>
  <w:num w:numId="3" w16cid:durableId="186216370">
    <w:abstractNumId w:val="48"/>
  </w:num>
  <w:num w:numId="4" w16cid:durableId="1673992694">
    <w:abstractNumId w:val="32"/>
  </w:num>
  <w:num w:numId="5" w16cid:durableId="1154299709">
    <w:abstractNumId w:val="4"/>
  </w:num>
  <w:num w:numId="6" w16cid:durableId="1579288068">
    <w:abstractNumId w:val="56"/>
  </w:num>
  <w:num w:numId="7" w16cid:durableId="1028213758">
    <w:abstractNumId w:val="2"/>
  </w:num>
  <w:num w:numId="8" w16cid:durableId="787940985">
    <w:abstractNumId w:val="37"/>
  </w:num>
  <w:num w:numId="9" w16cid:durableId="1989552991">
    <w:abstractNumId w:val="52"/>
  </w:num>
  <w:num w:numId="10" w16cid:durableId="244464790">
    <w:abstractNumId w:val="11"/>
  </w:num>
  <w:num w:numId="11" w16cid:durableId="1607998985">
    <w:abstractNumId w:val="21"/>
  </w:num>
  <w:num w:numId="12" w16cid:durableId="373041778">
    <w:abstractNumId w:val="12"/>
  </w:num>
  <w:num w:numId="13" w16cid:durableId="1693875437">
    <w:abstractNumId w:val="6"/>
  </w:num>
  <w:num w:numId="14" w16cid:durableId="1919052113">
    <w:abstractNumId w:val="42"/>
  </w:num>
  <w:num w:numId="15" w16cid:durableId="340089574">
    <w:abstractNumId w:val="26"/>
  </w:num>
  <w:num w:numId="16" w16cid:durableId="1787235905">
    <w:abstractNumId w:val="0"/>
  </w:num>
  <w:num w:numId="17" w16cid:durableId="1250232386">
    <w:abstractNumId w:val="54"/>
  </w:num>
  <w:num w:numId="18" w16cid:durableId="1265384484">
    <w:abstractNumId w:val="57"/>
  </w:num>
  <w:num w:numId="19" w16cid:durableId="1253582783">
    <w:abstractNumId w:val="3"/>
  </w:num>
  <w:num w:numId="20" w16cid:durableId="205341709">
    <w:abstractNumId w:val="30"/>
  </w:num>
  <w:num w:numId="21" w16cid:durableId="1562904569">
    <w:abstractNumId w:val="13"/>
  </w:num>
  <w:num w:numId="22" w16cid:durableId="265814350">
    <w:abstractNumId w:val="33"/>
  </w:num>
  <w:num w:numId="23" w16cid:durableId="1581524907">
    <w:abstractNumId w:val="5"/>
  </w:num>
  <w:num w:numId="24" w16cid:durableId="1059942969">
    <w:abstractNumId w:val="39"/>
  </w:num>
  <w:num w:numId="25" w16cid:durableId="1295020837">
    <w:abstractNumId w:val="10"/>
  </w:num>
  <w:num w:numId="26" w16cid:durableId="270432404">
    <w:abstractNumId w:val="18"/>
  </w:num>
  <w:num w:numId="27" w16cid:durableId="9768584">
    <w:abstractNumId w:val="24"/>
  </w:num>
  <w:num w:numId="28" w16cid:durableId="1540162374">
    <w:abstractNumId w:val="28"/>
  </w:num>
  <w:num w:numId="29" w16cid:durableId="1566453682">
    <w:abstractNumId w:val="53"/>
  </w:num>
  <w:num w:numId="30" w16cid:durableId="2020227938">
    <w:abstractNumId w:val="47"/>
  </w:num>
  <w:num w:numId="31" w16cid:durableId="132187767">
    <w:abstractNumId w:val="35"/>
  </w:num>
  <w:num w:numId="32" w16cid:durableId="2076196467">
    <w:abstractNumId w:val="59"/>
  </w:num>
  <w:num w:numId="33" w16cid:durableId="1245798845">
    <w:abstractNumId w:val="1"/>
  </w:num>
  <w:num w:numId="34" w16cid:durableId="1424689547">
    <w:abstractNumId w:val="29"/>
  </w:num>
  <w:num w:numId="35" w16cid:durableId="1080063664">
    <w:abstractNumId w:val="9"/>
  </w:num>
  <w:num w:numId="36" w16cid:durableId="549003824">
    <w:abstractNumId w:val="50"/>
  </w:num>
  <w:num w:numId="37" w16cid:durableId="1445882965">
    <w:abstractNumId w:val="34"/>
  </w:num>
  <w:num w:numId="38" w16cid:durableId="1277567758">
    <w:abstractNumId w:val="23"/>
  </w:num>
  <w:num w:numId="39" w16cid:durableId="193622140">
    <w:abstractNumId w:val="46"/>
  </w:num>
  <w:num w:numId="40" w16cid:durableId="618951611">
    <w:abstractNumId w:val="38"/>
  </w:num>
  <w:num w:numId="41" w16cid:durableId="195389981">
    <w:abstractNumId w:val="19"/>
  </w:num>
  <w:num w:numId="42" w16cid:durableId="253562064">
    <w:abstractNumId w:val="20"/>
  </w:num>
  <w:num w:numId="43" w16cid:durableId="1980302319">
    <w:abstractNumId w:val="15"/>
  </w:num>
  <w:num w:numId="44" w16cid:durableId="1623999125">
    <w:abstractNumId w:val="40"/>
  </w:num>
  <w:num w:numId="45" w16cid:durableId="209459221">
    <w:abstractNumId w:val="7"/>
  </w:num>
  <w:num w:numId="46" w16cid:durableId="619148307">
    <w:abstractNumId w:val="55"/>
  </w:num>
  <w:num w:numId="47" w16cid:durableId="1196890013">
    <w:abstractNumId w:val="25"/>
  </w:num>
  <w:num w:numId="48" w16cid:durableId="652176648">
    <w:abstractNumId w:val="14"/>
  </w:num>
  <w:num w:numId="49" w16cid:durableId="2093044248">
    <w:abstractNumId w:val="22"/>
  </w:num>
  <w:num w:numId="50" w16cid:durableId="586383065">
    <w:abstractNumId w:val="49"/>
  </w:num>
  <w:num w:numId="51" w16cid:durableId="215554740">
    <w:abstractNumId w:val="8"/>
  </w:num>
  <w:num w:numId="52" w16cid:durableId="718238418">
    <w:abstractNumId w:val="16"/>
  </w:num>
  <w:num w:numId="53" w16cid:durableId="244538266">
    <w:abstractNumId w:val="44"/>
  </w:num>
  <w:num w:numId="54" w16cid:durableId="808018548">
    <w:abstractNumId w:val="31"/>
  </w:num>
  <w:num w:numId="55" w16cid:durableId="1923180956">
    <w:abstractNumId w:val="45"/>
  </w:num>
  <w:num w:numId="56" w16cid:durableId="224492383">
    <w:abstractNumId w:val="43"/>
  </w:num>
  <w:num w:numId="57" w16cid:durableId="236482585">
    <w:abstractNumId w:val="27"/>
  </w:num>
  <w:num w:numId="58" w16cid:durableId="1806701489">
    <w:abstractNumId w:val="17"/>
  </w:num>
  <w:num w:numId="59" w16cid:durableId="1606503726">
    <w:abstractNumId w:val="58"/>
  </w:num>
  <w:num w:numId="60" w16cid:durableId="831725474">
    <w:abstractNumId w:val="41"/>
  </w:num>
  <w:numIdMacAtCleanup w:val="5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2052B"/>
    <w:rsid w:val="000209F8"/>
    <w:rsid w:val="00030F2C"/>
    <w:rsid w:val="00045D0C"/>
    <w:rsid w:val="0005398D"/>
    <w:rsid w:val="000552EB"/>
    <w:rsid w:val="00057545"/>
    <w:rsid w:val="00060D3C"/>
    <w:rsid w:val="000611F0"/>
    <w:rsid w:val="000638CD"/>
    <w:rsid w:val="00067558"/>
    <w:rsid w:val="000716E0"/>
    <w:rsid w:val="00071862"/>
    <w:rsid w:val="0008278C"/>
    <w:rsid w:val="00084EEE"/>
    <w:rsid w:val="00090C04"/>
    <w:rsid w:val="00093BB0"/>
    <w:rsid w:val="00094D1A"/>
    <w:rsid w:val="0009692C"/>
    <w:rsid w:val="000A4908"/>
    <w:rsid w:val="000A64D1"/>
    <w:rsid w:val="000B14BA"/>
    <w:rsid w:val="000B4D41"/>
    <w:rsid w:val="000B557F"/>
    <w:rsid w:val="000C31DB"/>
    <w:rsid w:val="000C33B8"/>
    <w:rsid w:val="000C5007"/>
    <w:rsid w:val="000C5E3F"/>
    <w:rsid w:val="000D1667"/>
    <w:rsid w:val="000F144F"/>
    <w:rsid w:val="00101557"/>
    <w:rsid w:val="00112D8C"/>
    <w:rsid w:val="00114D60"/>
    <w:rsid w:val="00115756"/>
    <w:rsid w:val="00121111"/>
    <w:rsid w:val="00125CB9"/>
    <w:rsid w:val="001326D9"/>
    <w:rsid w:val="00135C9B"/>
    <w:rsid w:val="001509EA"/>
    <w:rsid w:val="00151FD3"/>
    <w:rsid w:val="001541A6"/>
    <w:rsid w:val="001626D5"/>
    <w:rsid w:val="0017573F"/>
    <w:rsid w:val="00176F27"/>
    <w:rsid w:val="001A4709"/>
    <w:rsid w:val="001B2695"/>
    <w:rsid w:val="001B2C77"/>
    <w:rsid w:val="001B4E72"/>
    <w:rsid w:val="001B657E"/>
    <w:rsid w:val="001C3B4F"/>
    <w:rsid w:val="001C5BC6"/>
    <w:rsid w:val="001C70AC"/>
    <w:rsid w:val="001D4126"/>
    <w:rsid w:val="001E119F"/>
    <w:rsid w:val="001E181A"/>
    <w:rsid w:val="001E277D"/>
    <w:rsid w:val="001E7AF4"/>
    <w:rsid w:val="001F2397"/>
    <w:rsid w:val="001F3F86"/>
    <w:rsid w:val="001F5936"/>
    <w:rsid w:val="00207895"/>
    <w:rsid w:val="002123FC"/>
    <w:rsid w:val="00214A93"/>
    <w:rsid w:val="002150A2"/>
    <w:rsid w:val="0021563C"/>
    <w:rsid w:val="00216C0E"/>
    <w:rsid w:val="00223CC3"/>
    <w:rsid w:val="00227E1A"/>
    <w:rsid w:val="00231C84"/>
    <w:rsid w:val="002329E4"/>
    <w:rsid w:val="00234057"/>
    <w:rsid w:val="00234800"/>
    <w:rsid w:val="00234F0B"/>
    <w:rsid w:val="00246A12"/>
    <w:rsid w:val="00246BCE"/>
    <w:rsid w:val="002476BF"/>
    <w:rsid w:val="00250C81"/>
    <w:rsid w:val="0025299D"/>
    <w:rsid w:val="00257DA0"/>
    <w:rsid w:val="002604B3"/>
    <w:rsid w:val="00263CCD"/>
    <w:rsid w:val="002656B9"/>
    <w:rsid w:val="00270D45"/>
    <w:rsid w:val="00285B57"/>
    <w:rsid w:val="002873AD"/>
    <w:rsid w:val="002B012B"/>
    <w:rsid w:val="002B44F5"/>
    <w:rsid w:val="002C174E"/>
    <w:rsid w:val="002C4A55"/>
    <w:rsid w:val="002D0939"/>
    <w:rsid w:val="002D171E"/>
    <w:rsid w:val="002D5067"/>
    <w:rsid w:val="002D6425"/>
    <w:rsid w:val="002E0086"/>
    <w:rsid w:val="002E2FEE"/>
    <w:rsid w:val="002F05FA"/>
    <w:rsid w:val="002F5042"/>
    <w:rsid w:val="002F52CD"/>
    <w:rsid w:val="00304B7E"/>
    <w:rsid w:val="00306A9F"/>
    <w:rsid w:val="00310BCB"/>
    <w:rsid w:val="0031171F"/>
    <w:rsid w:val="00315B07"/>
    <w:rsid w:val="00325B31"/>
    <w:rsid w:val="00335846"/>
    <w:rsid w:val="00340A17"/>
    <w:rsid w:val="00344CAD"/>
    <w:rsid w:val="00357585"/>
    <w:rsid w:val="00360657"/>
    <w:rsid w:val="003650EF"/>
    <w:rsid w:val="003720AE"/>
    <w:rsid w:val="00372C99"/>
    <w:rsid w:val="0037780D"/>
    <w:rsid w:val="003802A6"/>
    <w:rsid w:val="00383867"/>
    <w:rsid w:val="0038715C"/>
    <w:rsid w:val="003A0998"/>
    <w:rsid w:val="003A26B1"/>
    <w:rsid w:val="003A57FC"/>
    <w:rsid w:val="003A5B2D"/>
    <w:rsid w:val="003A5CD6"/>
    <w:rsid w:val="003A627D"/>
    <w:rsid w:val="003A676F"/>
    <w:rsid w:val="003B5818"/>
    <w:rsid w:val="003C02CC"/>
    <w:rsid w:val="003C1296"/>
    <w:rsid w:val="003C2798"/>
    <w:rsid w:val="003C313A"/>
    <w:rsid w:val="003C3CD4"/>
    <w:rsid w:val="003C7B0F"/>
    <w:rsid w:val="003D61BD"/>
    <w:rsid w:val="003E20E4"/>
    <w:rsid w:val="003F0274"/>
    <w:rsid w:val="003F242D"/>
    <w:rsid w:val="003F552C"/>
    <w:rsid w:val="0040036F"/>
    <w:rsid w:val="00401EE7"/>
    <w:rsid w:val="00404284"/>
    <w:rsid w:val="00405E1F"/>
    <w:rsid w:val="00406324"/>
    <w:rsid w:val="0040666F"/>
    <w:rsid w:val="004111CA"/>
    <w:rsid w:val="00420754"/>
    <w:rsid w:val="004231CE"/>
    <w:rsid w:val="00431150"/>
    <w:rsid w:val="004316A1"/>
    <w:rsid w:val="00433DDB"/>
    <w:rsid w:val="004469D1"/>
    <w:rsid w:val="00450B48"/>
    <w:rsid w:val="00451488"/>
    <w:rsid w:val="004637E0"/>
    <w:rsid w:val="00473215"/>
    <w:rsid w:val="0047569E"/>
    <w:rsid w:val="00475DEC"/>
    <w:rsid w:val="004779D6"/>
    <w:rsid w:val="00481CEE"/>
    <w:rsid w:val="004822D7"/>
    <w:rsid w:val="004925EB"/>
    <w:rsid w:val="00494A5A"/>
    <w:rsid w:val="00495741"/>
    <w:rsid w:val="004967A8"/>
    <w:rsid w:val="00497295"/>
    <w:rsid w:val="004A1E74"/>
    <w:rsid w:val="004A40C3"/>
    <w:rsid w:val="004B4990"/>
    <w:rsid w:val="004B65BE"/>
    <w:rsid w:val="004D5A90"/>
    <w:rsid w:val="004E0928"/>
    <w:rsid w:val="004E122D"/>
    <w:rsid w:val="004E520B"/>
    <w:rsid w:val="004F06F5"/>
    <w:rsid w:val="00505E00"/>
    <w:rsid w:val="00511DE9"/>
    <w:rsid w:val="00512075"/>
    <w:rsid w:val="00514857"/>
    <w:rsid w:val="005241BE"/>
    <w:rsid w:val="00525F5C"/>
    <w:rsid w:val="00535D24"/>
    <w:rsid w:val="00540945"/>
    <w:rsid w:val="005420BC"/>
    <w:rsid w:val="00554E65"/>
    <w:rsid w:val="005638F0"/>
    <w:rsid w:val="00570008"/>
    <w:rsid w:val="00571040"/>
    <w:rsid w:val="00575A07"/>
    <w:rsid w:val="00575A5D"/>
    <w:rsid w:val="00583BE0"/>
    <w:rsid w:val="00586035"/>
    <w:rsid w:val="00590749"/>
    <w:rsid w:val="00594C92"/>
    <w:rsid w:val="005A4E5E"/>
    <w:rsid w:val="005A6B42"/>
    <w:rsid w:val="005B06A5"/>
    <w:rsid w:val="005B48B1"/>
    <w:rsid w:val="005B6A4C"/>
    <w:rsid w:val="005C0230"/>
    <w:rsid w:val="005D5149"/>
    <w:rsid w:val="005D5A2B"/>
    <w:rsid w:val="005D6867"/>
    <w:rsid w:val="005E5244"/>
    <w:rsid w:val="005E6EAF"/>
    <w:rsid w:val="005F2467"/>
    <w:rsid w:val="005F3A8A"/>
    <w:rsid w:val="005F755D"/>
    <w:rsid w:val="00602913"/>
    <w:rsid w:val="0060675A"/>
    <w:rsid w:val="00610676"/>
    <w:rsid w:val="006124B9"/>
    <w:rsid w:val="00612E3D"/>
    <w:rsid w:val="00617A45"/>
    <w:rsid w:val="006201CA"/>
    <w:rsid w:val="00623C29"/>
    <w:rsid w:val="00631ADC"/>
    <w:rsid w:val="006324D6"/>
    <w:rsid w:val="00646D26"/>
    <w:rsid w:val="00647957"/>
    <w:rsid w:val="006500D4"/>
    <w:rsid w:val="0065770D"/>
    <w:rsid w:val="006601B2"/>
    <w:rsid w:val="00665D4F"/>
    <w:rsid w:val="006758A8"/>
    <w:rsid w:val="006806A3"/>
    <w:rsid w:val="00685B68"/>
    <w:rsid w:val="0068675F"/>
    <w:rsid w:val="00694515"/>
    <w:rsid w:val="006A018F"/>
    <w:rsid w:val="006B5085"/>
    <w:rsid w:val="006B569F"/>
    <w:rsid w:val="006B615B"/>
    <w:rsid w:val="006C2E09"/>
    <w:rsid w:val="006C309F"/>
    <w:rsid w:val="006D04A1"/>
    <w:rsid w:val="006D4447"/>
    <w:rsid w:val="006E058E"/>
    <w:rsid w:val="006E147B"/>
    <w:rsid w:val="006E2AFA"/>
    <w:rsid w:val="006E5557"/>
    <w:rsid w:val="006E6E69"/>
    <w:rsid w:val="006F3BB4"/>
    <w:rsid w:val="006F4EEE"/>
    <w:rsid w:val="006F5AE8"/>
    <w:rsid w:val="00704041"/>
    <w:rsid w:val="0070470E"/>
    <w:rsid w:val="00705056"/>
    <w:rsid w:val="00715F7E"/>
    <w:rsid w:val="00717976"/>
    <w:rsid w:val="0072250F"/>
    <w:rsid w:val="00730325"/>
    <w:rsid w:val="007341F3"/>
    <w:rsid w:val="007361E7"/>
    <w:rsid w:val="007376EC"/>
    <w:rsid w:val="00742398"/>
    <w:rsid w:val="00745C61"/>
    <w:rsid w:val="0076061E"/>
    <w:rsid w:val="00763E67"/>
    <w:rsid w:val="0076446C"/>
    <w:rsid w:val="00771DBC"/>
    <w:rsid w:val="0077573C"/>
    <w:rsid w:val="007822AC"/>
    <w:rsid w:val="00784682"/>
    <w:rsid w:val="007944EB"/>
    <w:rsid w:val="00794DFD"/>
    <w:rsid w:val="007959E4"/>
    <w:rsid w:val="007A49E3"/>
    <w:rsid w:val="007C0D0B"/>
    <w:rsid w:val="007C22E6"/>
    <w:rsid w:val="007C5B33"/>
    <w:rsid w:val="007D16CC"/>
    <w:rsid w:val="007F03A9"/>
    <w:rsid w:val="007F1671"/>
    <w:rsid w:val="00800BD6"/>
    <w:rsid w:val="0080263D"/>
    <w:rsid w:val="00807C8E"/>
    <w:rsid w:val="00812BA0"/>
    <w:rsid w:val="00814E1B"/>
    <w:rsid w:val="00815A8F"/>
    <w:rsid w:val="008177F5"/>
    <w:rsid w:val="00817A3A"/>
    <w:rsid w:val="00830D96"/>
    <w:rsid w:val="00831197"/>
    <w:rsid w:val="008326C6"/>
    <w:rsid w:val="00840569"/>
    <w:rsid w:val="00841B63"/>
    <w:rsid w:val="0084442C"/>
    <w:rsid w:val="00853281"/>
    <w:rsid w:val="00853BD8"/>
    <w:rsid w:val="00855DC5"/>
    <w:rsid w:val="00857B0D"/>
    <w:rsid w:val="0088152A"/>
    <w:rsid w:val="0088168C"/>
    <w:rsid w:val="008840FD"/>
    <w:rsid w:val="008900B0"/>
    <w:rsid w:val="0089134E"/>
    <w:rsid w:val="00892DA1"/>
    <w:rsid w:val="008A5877"/>
    <w:rsid w:val="008B0C9D"/>
    <w:rsid w:val="008B646A"/>
    <w:rsid w:val="008C68B8"/>
    <w:rsid w:val="008D1F9F"/>
    <w:rsid w:val="008D4B53"/>
    <w:rsid w:val="008D5487"/>
    <w:rsid w:val="008E4B3D"/>
    <w:rsid w:val="008E6C35"/>
    <w:rsid w:val="008E7F59"/>
    <w:rsid w:val="008E7FB3"/>
    <w:rsid w:val="008F0191"/>
    <w:rsid w:val="008F05C0"/>
    <w:rsid w:val="008F3C8A"/>
    <w:rsid w:val="008F514A"/>
    <w:rsid w:val="008F5861"/>
    <w:rsid w:val="008F5FAB"/>
    <w:rsid w:val="0090012F"/>
    <w:rsid w:val="0090086E"/>
    <w:rsid w:val="009041FC"/>
    <w:rsid w:val="00905C74"/>
    <w:rsid w:val="00911BD3"/>
    <w:rsid w:val="00912FCE"/>
    <w:rsid w:val="00915473"/>
    <w:rsid w:val="00915C01"/>
    <w:rsid w:val="00920B88"/>
    <w:rsid w:val="0092376F"/>
    <w:rsid w:val="00937F6F"/>
    <w:rsid w:val="00943E5F"/>
    <w:rsid w:val="009500F8"/>
    <w:rsid w:val="009531B2"/>
    <w:rsid w:val="00957A48"/>
    <w:rsid w:val="00960218"/>
    <w:rsid w:val="009663FD"/>
    <w:rsid w:val="0096734B"/>
    <w:rsid w:val="00973362"/>
    <w:rsid w:val="00982709"/>
    <w:rsid w:val="00982A3A"/>
    <w:rsid w:val="00984F37"/>
    <w:rsid w:val="009856D3"/>
    <w:rsid w:val="00985A3D"/>
    <w:rsid w:val="00985C34"/>
    <w:rsid w:val="0099232D"/>
    <w:rsid w:val="00992771"/>
    <w:rsid w:val="00992D06"/>
    <w:rsid w:val="009A0C9C"/>
    <w:rsid w:val="009A3A50"/>
    <w:rsid w:val="009A7AE8"/>
    <w:rsid w:val="009B40FB"/>
    <w:rsid w:val="009B6B6F"/>
    <w:rsid w:val="009C08AF"/>
    <w:rsid w:val="009C141A"/>
    <w:rsid w:val="009C516D"/>
    <w:rsid w:val="009C5263"/>
    <w:rsid w:val="009C628D"/>
    <w:rsid w:val="009C7948"/>
    <w:rsid w:val="009D0E81"/>
    <w:rsid w:val="009D3EC7"/>
    <w:rsid w:val="009D4727"/>
    <w:rsid w:val="009E258E"/>
    <w:rsid w:val="009E47E7"/>
    <w:rsid w:val="009E64C8"/>
    <w:rsid w:val="009F056F"/>
    <w:rsid w:val="00A07F03"/>
    <w:rsid w:val="00A11B81"/>
    <w:rsid w:val="00A14BB1"/>
    <w:rsid w:val="00A23600"/>
    <w:rsid w:val="00A2531D"/>
    <w:rsid w:val="00A25A3A"/>
    <w:rsid w:val="00A31E87"/>
    <w:rsid w:val="00A36AAC"/>
    <w:rsid w:val="00A422A1"/>
    <w:rsid w:val="00A55380"/>
    <w:rsid w:val="00A57C38"/>
    <w:rsid w:val="00A60B2C"/>
    <w:rsid w:val="00A61C5B"/>
    <w:rsid w:val="00A67417"/>
    <w:rsid w:val="00A7130D"/>
    <w:rsid w:val="00A71E39"/>
    <w:rsid w:val="00A72995"/>
    <w:rsid w:val="00A759FD"/>
    <w:rsid w:val="00A76602"/>
    <w:rsid w:val="00A771FA"/>
    <w:rsid w:val="00A83B63"/>
    <w:rsid w:val="00A83FEE"/>
    <w:rsid w:val="00A86000"/>
    <w:rsid w:val="00AA11DD"/>
    <w:rsid w:val="00AA2594"/>
    <w:rsid w:val="00AA4AE4"/>
    <w:rsid w:val="00AA4B6C"/>
    <w:rsid w:val="00AA5CD0"/>
    <w:rsid w:val="00AA63FE"/>
    <w:rsid w:val="00AB1FA0"/>
    <w:rsid w:val="00AB3362"/>
    <w:rsid w:val="00AC28EB"/>
    <w:rsid w:val="00AD42BB"/>
    <w:rsid w:val="00AE2293"/>
    <w:rsid w:val="00AE635A"/>
    <w:rsid w:val="00AF206E"/>
    <w:rsid w:val="00AF283D"/>
    <w:rsid w:val="00AF2B49"/>
    <w:rsid w:val="00AF5586"/>
    <w:rsid w:val="00B00F98"/>
    <w:rsid w:val="00B029CA"/>
    <w:rsid w:val="00B03EB6"/>
    <w:rsid w:val="00B066B4"/>
    <w:rsid w:val="00B119E1"/>
    <w:rsid w:val="00B22DEC"/>
    <w:rsid w:val="00B234D3"/>
    <w:rsid w:val="00B23C49"/>
    <w:rsid w:val="00B276B6"/>
    <w:rsid w:val="00B320D8"/>
    <w:rsid w:val="00B4009B"/>
    <w:rsid w:val="00B44411"/>
    <w:rsid w:val="00B46374"/>
    <w:rsid w:val="00B467DB"/>
    <w:rsid w:val="00B6486C"/>
    <w:rsid w:val="00B662AD"/>
    <w:rsid w:val="00B67B29"/>
    <w:rsid w:val="00B81836"/>
    <w:rsid w:val="00B82F1B"/>
    <w:rsid w:val="00B96F6B"/>
    <w:rsid w:val="00BA0AC2"/>
    <w:rsid w:val="00BA32E2"/>
    <w:rsid w:val="00BA3AB6"/>
    <w:rsid w:val="00BA513E"/>
    <w:rsid w:val="00BA5C1C"/>
    <w:rsid w:val="00BB3083"/>
    <w:rsid w:val="00BC2694"/>
    <w:rsid w:val="00BC38BC"/>
    <w:rsid w:val="00BD06ED"/>
    <w:rsid w:val="00BD0BA7"/>
    <w:rsid w:val="00BD1BBA"/>
    <w:rsid w:val="00BD6566"/>
    <w:rsid w:val="00BD6FAA"/>
    <w:rsid w:val="00BE3616"/>
    <w:rsid w:val="00BF362D"/>
    <w:rsid w:val="00C0240A"/>
    <w:rsid w:val="00C07C62"/>
    <w:rsid w:val="00C11879"/>
    <w:rsid w:val="00C14D52"/>
    <w:rsid w:val="00C178CB"/>
    <w:rsid w:val="00C22062"/>
    <w:rsid w:val="00C244A2"/>
    <w:rsid w:val="00C2453B"/>
    <w:rsid w:val="00C307E5"/>
    <w:rsid w:val="00C34DD6"/>
    <w:rsid w:val="00C404CB"/>
    <w:rsid w:val="00C42729"/>
    <w:rsid w:val="00C522C8"/>
    <w:rsid w:val="00C52B69"/>
    <w:rsid w:val="00C63C74"/>
    <w:rsid w:val="00C754DB"/>
    <w:rsid w:val="00C760C3"/>
    <w:rsid w:val="00C872D6"/>
    <w:rsid w:val="00C9250D"/>
    <w:rsid w:val="00CB4BFE"/>
    <w:rsid w:val="00CC045E"/>
    <w:rsid w:val="00CC403B"/>
    <w:rsid w:val="00CC696A"/>
    <w:rsid w:val="00CC7C66"/>
    <w:rsid w:val="00CD164D"/>
    <w:rsid w:val="00CD6804"/>
    <w:rsid w:val="00CD6B8A"/>
    <w:rsid w:val="00CE0393"/>
    <w:rsid w:val="00CF0D76"/>
    <w:rsid w:val="00CF1998"/>
    <w:rsid w:val="00CF4D7A"/>
    <w:rsid w:val="00CF527B"/>
    <w:rsid w:val="00CFEC40"/>
    <w:rsid w:val="00D00D2B"/>
    <w:rsid w:val="00D0297D"/>
    <w:rsid w:val="00D05393"/>
    <w:rsid w:val="00D06D44"/>
    <w:rsid w:val="00D0705E"/>
    <w:rsid w:val="00D0749A"/>
    <w:rsid w:val="00D15EFA"/>
    <w:rsid w:val="00D16BAD"/>
    <w:rsid w:val="00D2343D"/>
    <w:rsid w:val="00D33177"/>
    <w:rsid w:val="00D346E9"/>
    <w:rsid w:val="00D407BB"/>
    <w:rsid w:val="00D42505"/>
    <w:rsid w:val="00D456D1"/>
    <w:rsid w:val="00D45D80"/>
    <w:rsid w:val="00D46529"/>
    <w:rsid w:val="00D477F3"/>
    <w:rsid w:val="00D47F38"/>
    <w:rsid w:val="00D531E2"/>
    <w:rsid w:val="00D55CFC"/>
    <w:rsid w:val="00D73243"/>
    <w:rsid w:val="00D75C2F"/>
    <w:rsid w:val="00D77374"/>
    <w:rsid w:val="00D8581E"/>
    <w:rsid w:val="00D85B23"/>
    <w:rsid w:val="00D85DFB"/>
    <w:rsid w:val="00D90063"/>
    <w:rsid w:val="00D907B5"/>
    <w:rsid w:val="00D92921"/>
    <w:rsid w:val="00D953C5"/>
    <w:rsid w:val="00D96465"/>
    <w:rsid w:val="00DA2A32"/>
    <w:rsid w:val="00DA4105"/>
    <w:rsid w:val="00DA6CA4"/>
    <w:rsid w:val="00DB3A45"/>
    <w:rsid w:val="00DB4A50"/>
    <w:rsid w:val="00DC0271"/>
    <w:rsid w:val="00DC0B49"/>
    <w:rsid w:val="00DC0DA0"/>
    <w:rsid w:val="00DC6617"/>
    <w:rsid w:val="00DD62CC"/>
    <w:rsid w:val="00DE2AC8"/>
    <w:rsid w:val="00DF0547"/>
    <w:rsid w:val="00DF3D75"/>
    <w:rsid w:val="00E004A3"/>
    <w:rsid w:val="00E13BBE"/>
    <w:rsid w:val="00E13CA7"/>
    <w:rsid w:val="00E13E42"/>
    <w:rsid w:val="00E205D9"/>
    <w:rsid w:val="00E226D4"/>
    <w:rsid w:val="00E23E01"/>
    <w:rsid w:val="00E246AB"/>
    <w:rsid w:val="00E26A91"/>
    <w:rsid w:val="00E26CA8"/>
    <w:rsid w:val="00E33882"/>
    <w:rsid w:val="00E34647"/>
    <w:rsid w:val="00E35C3A"/>
    <w:rsid w:val="00E3680A"/>
    <w:rsid w:val="00E46187"/>
    <w:rsid w:val="00E464B1"/>
    <w:rsid w:val="00E54543"/>
    <w:rsid w:val="00E55C8E"/>
    <w:rsid w:val="00E620D6"/>
    <w:rsid w:val="00E64625"/>
    <w:rsid w:val="00E74E75"/>
    <w:rsid w:val="00E76B28"/>
    <w:rsid w:val="00E97FDC"/>
    <w:rsid w:val="00EA417B"/>
    <w:rsid w:val="00EB288E"/>
    <w:rsid w:val="00EB5B3D"/>
    <w:rsid w:val="00EB7A57"/>
    <w:rsid w:val="00EC4FF4"/>
    <w:rsid w:val="00EC7869"/>
    <w:rsid w:val="00ED2443"/>
    <w:rsid w:val="00EE2C38"/>
    <w:rsid w:val="00EE5794"/>
    <w:rsid w:val="00EE7275"/>
    <w:rsid w:val="00F015AB"/>
    <w:rsid w:val="00F052CE"/>
    <w:rsid w:val="00F16F21"/>
    <w:rsid w:val="00F20C4A"/>
    <w:rsid w:val="00F213A8"/>
    <w:rsid w:val="00F32187"/>
    <w:rsid w:val="00F326E4"/>
    <w:rsid w:val="00F34B03"/>
    <w:rsid w:val="00F35B05"/>
    <w:rsid w:val="00F4037D"/>
    <w:rsid w:val="00F41E17"/>
    <w:rsid w:val="00F42B24"/>
    <w:rsid w:val="00F43533"/>
    <w:rsid w:val="00F4459F"/>
    <w:rsid w:val="00F50DB0"/>
    <w:rsid w:val="00F530FA"/>
    <w:rsid w:val="00F53153"/>
    <w:rsid w:val="00F67CCD"/>
    <w:rsid w:val="00F72AA8"/>
    <w:rsid w:val="00F73C10"/>
    <w:rsid w:val="00F906D4"/>
    <w:rsid w:val="00F91397"/>
    <w:rsid w:val="00F91E0B"/>
    <w:rsid w:val="00F92289"/>
    <w:rsid w:val="00F9379C"/>
    <w:rsid w:val="00F9711F"/>
    <w:rsid w:val="00F97F61"/>
    <w:rsid w:val="00FA1B47"/>
    <w:rsid w:val="00FA565C"/>
    <w:rsid w:val="00FB63DB"/>
    <w:rsid w:val="00FB6456"/>
    <w:rsid w:val="00FC332F"/>
    <w:rsid w:val="00FC6B0E"/>
    <w:rsid w:val="00FD150B"/>
    <w:rsid w:val="00FD1DB8"/>
    <w:rsid w:val="00FD6AC9"/>
    <w:rsid w:val="00FD75CC"/>
    <w:rsid w:val="00FE3394"/>
    <w:rsid w:val="00FE538E"/>
    <w:rsid w:val="011768B4"/>
    <w:rsid w:val="0189A310"/>
    <w:rsid w:val="0250AE03"/>
    <w:rsid w:val="03E3AE73"/>
    <w:rsid w:val="048A59FC"/>
    <w:rsid w:val="071ED5F7"/>
    <w:rsid w:val="08D9A4F7"/>
    <w:rsid w:val="09F766B4"/>
    <w:rsid w:val="0AB8CB6C"/>
    <w:rsid w:val="0BAE811B"/>
    <w:rsid w:val="0C2CD945"/>
    <w:rsid w:val="0C554D76"/>
    <w:rsid w:val="0D45A87F"/>
    <w:rsid w:val="0DC08601"/>
    <w:rsid w:val="0E104FE1"/>
    <w:rsid w:val="0E13A9E6"/>
    <w:rsid w:val="0E7CAA98"/>
    <w:rsid w:val="0EBF1A00"/>
    <w:rsid w:val="0EE21908"/>
    <w:rsid w:val="10BC816F"/>
    <w:rsid w:val="10E8DC65"/>
    <w:rsid w:val="1113DFCF"/>
    <w:rsid w:val="1142B4A8"/>
    <w:rsid w:val="114D8012"/>
    <w:rsid w:val="12210728"/>
    <w:rsid w:val="12C91496"/>
    <w:rsid w:val="13499D86"/>
    <w:rsid w:val="13793D05"/>
    <w:rsid w:val="143DB676"/>
    <w:rsid w:val="14F60EC3"/>
    <w:rsid w:val="16175CC5"/>
    <w:rsid w:val="175BE0F5"/>
    <w:rsid w:val="17DB1FC1"/>
    <w:rsid w:val="19775147"/>
    <w:rsid w:val="1A0AAA22"/>
    <w:rsid w:val="1A2C190D"/>
    <w:rsid w:val="1A480B30"/>
    <w:rsid w:val="1A8D7162"/>
    <w:rsid w:val="1ABCC3D3"/>
    <w:rsid w:val="1BE4502B"/>
    <w:rsid w:val="1BEC3547"/>
    <w:rsid w:val="1C924E40"/>
    <w:rsid w:val="1D554BE2"/>
    <w:rsid w:val="1E26485D"/>
    <w:rsid w:val="1F7FB8D8"/>
    <w:rsid w:val="20130161"/>
    <w:rsid w:val="20823234"/>
    <w:rsid w:val="20933813"/>
    <w:rsid w:val="20F73A49"/>
    <w:rsid w:val="21F71DA6"/>
    <w:rsid w:val="22E09A68"/>
    <w:rsid w:val="23718725"/>
    <w:rsid w:val="2378DEFA"/>
    <w:rsid w:val="24CFFA8D"/>
    <w:rsid w:val="26649C7B"/>
    <w:rsid w:val="26C33BE3"/>
    <w:rsid w:val="271CCF6A"/>
    <w:rsid w:val="286562CC"/>
    <w:rsid w:val="28F785C4"/>
    <w:rsid w:val="295B433C"/>
    <w:rsid w:val="2CB0BA48"/>
    <w:rsid w:val="2D0622B0"/>
    <w:rsid w:val="2F9492B3"/>
    <w:rsid w:val="30E98B1A"/>
    <w:rsid w:val="33CCFFAD"/>
    <w:rsid w:val="341B901A"/>
    <w:rsid w:val="3482AA21"/>
    <w:rsid w:val="34CAE5B5"/>
    <w:rsid w:val="3549411C"/>
    <w:rsid w:val="35540BE7"/>
    <w:rsid w:val="35AD3FB0"/>
    <w:rsid w:val="38DEA5A1"/>
    <w:rsid w:val="39549EA9"/>
    <w:rsid w:val="39C28DB5"/>
    <w:rsid w:val="39D57A96"/>
    <w:rsid w:val="3AAC53CE"/>
    <w:rsid w:val="3B19D2DA"/>
    <w:rsid w:val="3B592C64"/>
    <w:rsid w:val="3B80B138"/>
    <w:rsid w:val="3B84C540"/>
    <w:rsid w:val="3BBDDD72"/>
    <w:rsid w:val="3C5338C0"/>
    <w:rsid w:val="3C80CD4E"/>
    <w:rsid w:val="3D831F31"/>
    <w:rsid w:val="3E2C4EF6"/>
    <w:rsid w:val="40301651"/>
    <w:rsid w:val="4136143C"/>
    <w:rsid w:val="42E763B2"/>
    <w:rsid w:val="442D9CBF"/>
    <w:rsid w:val="45567E8D"/>
    <w:rsid w:val="46776F6A"/>
    <w:rsid w:val="46DB4FEF"/>
    <w:rsid w:val="46F8258A"/>
    <w:rsid w:val="48F266F2"/>
    <w:rsid w:val="494269BD"/>
    <w:rsid w:val="4959F32A"/>
    <w:rsid w:val="4A19C4C9"/>
    <w:rsid w:val="4A4F8C7F"/>
    <w:rsid w:val="4CBF0640"/>
    <w:rsid w:val="4D232224"/>
    <w:rsid w:val="4D433862"/>
    <w:rsid w:val="4D558212"/>
    <w:rsid w:val="4DB707EC"/>
    <w:rsid w:val="4FF3771E"/>
    <w:rsid w:val="52C534B6"/>
    <w:rsid w:val="5304CE7B"/>
    <w:rsid w:val="53B88B0A"/>
    <w:rsid w:val="54CD2399"/>
    <w:rsid w:val="54DEC670"/>
    <w:rsid w:val="54FF8FFE"/>
    <w:rsid w:val="56F740A2"/>
    <w:rsid w:val="573F21AD"/>
    <w:rsid w:val="58166732"/>
    <w:rsid w:val="59023C9F"/>
    <w:rsid w:val="5A817A84"/>
    <w:rsid w:val="5C01C551"/>
    <w:rsid w:val="5C3B5FE9"/>
    <w:rsid w:val="5D460CF5"/>
    <w:rsid w:val="5E1728F0"/>
    <w:rsid w:val="5FD3F31D"/>
    <w:rsid w:val="60BF7436"/>
    <w:rsid w:val="621DC42B"/>
    <w:rsid w:val="621E0B76"/>
    <w:rsid w:val="635919D9"/>
    <w:rsid w:val="635D3C5D"/>
    <w:rsid w:val="63BD4F18"/>
    <w:rsid w:val="646A4E77"/>
    <w:rsid w:val="6772AA44"/>
    <w:rsid w:val="69CED0AF"/>
    <w:rsid w:val="6A6CBFB1"/>
    <w:rsid w:val="6C7006A3"/>
    <w:rsid w:val="6CCB9588"/>
    <w:rsid w:val="6D834AAE"/>
    <w:rsid w:val="6E57991C"/>
    <w:rsid w:val="6F1FC36A"/>
    <w:rsid w:val="6F329F17"/>
    <w:rsid w:val="7156AC86"/>
    <w:rsid w:val="71C2326B"/>
    <w:rsid w:val="71F3E14F"/>
    <w:rsid w:val="72B9D880"/>
    <w:rsid w:val="73562847"/>
    <w:rsid w:val="73DFC3B1"/>
    <w:rsid w:val="74FBF0A4"/>
    <w:rsid w:val="7528CB07"/>
    <w:rsid w:val="75BFF107"/>
    <w:rsid w:val="76769E5E"/>
    <w:rsid w:val="7695A38E"/>
    <w:rsid w:val="78C819B7"/>
    <w:rsid w:val="792A3BF9"/>
    <w:rsid w:val="7A14EE40"/>
    <w:rsid w:val="7B893595"/>
    <w:rsid w:val="7C1CD66B"/>
    <w:rsid w:val="7D5EE658"/>
    <w:rsid w:val="7F37880A"/>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29670"/>
  <w15:chartTrackingRefBased/>
  <w15:docId w15:val="{E65E5A81-A8CE-4771-9669-283883A651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styleId="HeaderChar" w:customStyle="1">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styleId="FooterChar" w:customStyle="1">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cs="Arial" w:eastAsiaTheme="minorEastAsia"/>
      <w:b/>
      <w:bCs/>
      <w:color w:val="FF0000"/>
      <w:sz w:val="28"/>
      <w:szCs w:val="28"/>
    </w:rPr>
  </w:style>
  <w:style w:type="character" w:styleId="TitleChar" w:customStyle="1">
    <w:name w:val="Title Char"/>
    <w:basedOn w:val="DefaultParagraphFont"/>
    <w:link w:val="Title"/>
    <w:uiPriority w:val="10"/>
    <w:rsid w:val="001B657E"/>
    <w:rPr>
      <w:rFonts w:ascii="Arial" w:hAnsi="Arial" w:cs="Arial" w:eastAsiaTheme="minorEastAsia"/>
      <w:b/>
      <w:bCs/>
      <w:color w:val="FF0000"/>
      <w:sz w:val="28"/>
      <w:szCs w:val="28"/>
    </w:rPr>
  </w:style>
  <w:style w:type="character" w:styleId="Heading2Char" w:customStyle="1">
    <w:name w:val="Heading 2 Char"/>
    <w:basedOn w:val="DefaultParagraphFont"/>
    <w:link w:val="Heading2"/>
    <w:uiPriority w:val="9"/>
    <w:rsid w:val="001B657E"/>
    <w:rPr>
      <w:rFonts w:ascii="Arial" w:hAnsi="Arial"/>
      <w:b/>
      <w:bCs/>
      <w:color w:val="FF0000"/>
    </w:rPr>
  </w:style>
  <w:style w:type="character" w:styleId="Heading1Char" w:customStyle="1">
    <w:name w:val="Heading 1 Char"/>
    <w:basedOn w:val="DefaultParagraphFont"/>
    <w:link w:val="Heading1"/>
    <w:uiPriority w:val="9"/>
    <w:rsid w:val="001B657E"/>
    <w:rPr>
      <w:rFonts w:ascii="Arial" w:hAnsi="Arial" w:cs="Arial"/>
      <w:b/>
      <w:bCs/>
      <w:caps/>
      <w:u w:val="single"/>
    </w:rPr>
  </w:style>
  <w:style w:type="character" w:styleId="Heading3Char" w:customStyle="1">
    <w:name w:val="Heading 3 Char"/>
    <w:basedOn w:val="DefaultParagraphFont"/>
    <w:link w:val="Heading3"/>
    <w:uiPriority w:val="9"/>
    <w:rsid w:val="00BC38BC"/>
    <w:rPr>
      <w:rFonts w:ascii="Arial" w:hAnsi="Arial"/>
      <w:b/>
      <w:bCs/>
    </w:rPr>
  </w:style>
  <w:style w:type="paragraph" w:styleId="Default" w:customStyle="1">
    <w:name w:val="Default"/>
    <w:rsid w:val="00FD6AC9"/>
    <w:pPr>
      <w:autoSpaceDE w:val="0"/>
      <w:autoSpaceDN w:val="0"/>
      <w:adjustRightInd w:val="0"/>
      <w:spacing w:after="0" w:line="240" w:lineRule="auto"/>
    </w:pPr>
    <w:rPr>
      <w:rFonts w:ascii="Cambria" w:hAnsi="Cambria" w:cs="Cambria" w:eastAsiaTheme="minorEastAs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hAnsi="Arial" w:eastAsia="SimSun" w:cs="Times New Roman"/>
      <w:noProof/>
      <w:szCs w:val="24"/>
    </w:rPr>
  </w:style>
  <w:style w:type="character" w:styleId="ListParagraphChar" w:customStyle="1">
    <w:name w:val="List Paragraph Char"/>
    <w:aliases w:val="Foreword Char,List Paragraph1 Char,Paragraphe de liste1 Char"/>
    <w:basedOn w:val="DefaultParagraphFont"/>
    <w:link w:val="ListParagraph"/>
    <w:uiPriority w:val="34"/>
    <w:locked/>
    <w:rsid w:val="00FD6AC9"/>
    <w:rPr>
      <w:rFonts w:ascii="Arial" w:hAnsi="Arial" w:eastAsia="SimSun"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hAnsi="Arial" w:eastAsia="SimSun" w:cs="Times New Roman"/>
      <w:noProof/>
      <w:sz w:val="20"/>
      <w:szCs w:val="20"/>
    </w:rPr>
  </w:style>
  <w:style w:type="character" w:styleId="CommentTextChar" w:customStyle="1">
    <w:name w:val="Comment Text Char"/>
    <w:basedOn w:val="DefaultParagraphFont"/>
    <w:link w:val="CommentText"/>
    <w:uiPriority w:val="99"/>
    <w:rsid w:val="00FD6AC9"/>
    <w:rPr>
      <w:rFonts w:ascii="Arial" w:hAnsi="Arial" w:eastAsia="SimSun"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hAnsiTheme="minorHAnsi" w:eastAsiaTheme="minorHAnsi" w:cstheme="minorBidi"/>
      <w:b/>
      <w:bCs/>
      <w:noProof w:val="0"/>
    </w:rPr>
  </w:style>
  <w:style w:type="character" w:styleId="CommentSubjectChar" w:customStyle="1">
    <w:name w:val="Comment Subject Char"/>
    <w:basedOn w:val="CommentTextChar"/>
    <w:link w:val="CommentSubject"/>
    <w:uiPriority w:val="99"/>
    <w:semiHidden/>
    <w:rsid w:val="001326D9"/>
    <w:rPr>
      <w:rFonts w:ascii="Arial" w:hAnsi="Arial" w:eastAsia="SimSun"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styleId="paragraph" w:customStyle="1">
    <w:name w:val="paragraph"/>
    <w:basedOn w:val="Normal"/>
    <w:rsid w:val="00F4459F"/>
    <w:pPr>
      <w:spacing w:before="100" w:beforeAutospacing="1" w:after="100" w:afterAutospacing="1" w:line="240" w:lineRule="auto"/>
    </w:pPr>
    <w:rPr>
      <w:rFonts w:ascii="Times New Roman" w:hAnsi="Times New Roman" w:eastAsia="Times New Roman" w:cs="Times New Roman"/>
      <w:sz w:val="24"/>
      <w:szCs w:val="24"/>
      <w:lang w:eastAsia="en-CA"/>
    </w:rPr>
  </w:style>
  <w:style w:type="character" w:styleId="normaltextrun" w:customStyle="1">
    <w:name w:val="normaltextrun"/>
    <w:basedOn w:val="DefaultParagraphFont"/>
    <w:rsid w:val="00F4459F"/>
  </w:style>
  <w:style w:type="character" w:styleId="eop" w:customStyle="1">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hAnsiTheme="majorHAnsi" w:eastAsiaTheme="majorEastAsia"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39"/>
    <w:rsid w:val="00E13CA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tion">
    <w:name w:val="Mention"/>
    <w:basedOn w:val="DefaultParagraphFont"/>
    <w:uiPriority w:val="99"/>
    <w:unhideWhenUsed/>
    <w:rsid w:val="00B467D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footer" Target="footer2.xml" Id="R810515f248684e26" /></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ée un document." ma:contentTypeScope="" ma:versionID="65bfd50b05966d42468afe958662151c">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56a571cd3d24a5b03c4a9f919984936e"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customXml/itemProps2.xml><?xml version="1.0" encoding="utf-8"?>
<ds:datastoreItem xmlns:ds="http://schemas.openxmlformats.org/officeDocument/2006/customXml" ds:itemID="{D587940C-4DF7-4017-A2CB-CCB07F51459E}">
  <ds:schemaRefs>
    <ds:schemaRef ds:uri="7e224511-22fe-430e-9ba3-f6c24b2545b5"/>
    <ds:schemaRef ds:uri="a6bb5b03-73c0-4fd8-91ab-e0fa8b321192"/>
    <ds:schemaRef ds:uri="http://www.w3.org/XML/1998/namespace"/>
    <ds:schemaRef ds:uri="http://purl.org/dc/elements/1.1/"/>
    <ds:schemaRef ds:uri="http://purl.org/dc/dcmitype/"/>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4.xml><?xml version="1.0" encoding="utf-8"?>
<ds:datastoreItem xmlns:ds="http://schemas.openxmlformats.org/officeDocument/2006/customXml" ds:itemID="{87341D1F-9651-4B39-BD8E-A6D45F3CCF3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Alejandro Terrones</cp:lastModifiedBy>
  <cp:revision>44</cp:revision>
  <dcterms:created xsi:type="dcterms:W3CDTF">2023-11-08T04:41:00Z</dcterms:created>
  <dcterms:modified xsi:type="dcterms:W3CDTF">2024-01-24T20:36:22Z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3a8b707b6c7d69a18205c5d6bc8fe305825151f15ec91e592d5b93e3d9c32959</vt:lpwstr>
  </property>
</Properties>
</file>